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FB348" w14:textId="77777777" w:rsidR="002B1891" w:rsidRDefault="002B1891">
      <w:pPr>
        <w:pStyle w:val="Heading4"/>
        <w:ind w:left="0"/>
        <w:rPr>
          <w:sz w:val="36"/>
          <w:szCs w:val="36"/>
        </w:rPr>
      </w:pPr>
      <w:bookmarkStart w:id="0" w:name="_heading=h.iis7agwnbbq5" w:colFirst="0" w:colLast="0"/>
      <w:bookmarkEnd w:id="0"/>
    </w:p>
    <w:p w14:paraId="618DDD1F" w14:textId="09DC0DA8" w:rsidR="002B1891" w:rsidRDefault="00637836">
      <w:pPr>
        <w:pStyle w:val="Heading4"/>
        <w:ind w:left="0"/>
        <w:jc w:val="center"/>
        <w:rPr>
          <w:sz w:val="36"/>
          <w:szCs w:val="36"/>
        </w:rPr>
      </w:pPr>
      <w:bookmarkStart w:id="1" w:name="_heading=h.suusx0tbnqrz" w:colFirst="0" w:colLast="0"/>
      <w:bookmarkStart w:id="2" w:name="_Introduction"/>
      <w:bookmarkStart w:id="3" w:name="__Lesson_Plan:_Inquiry"/>
      <w:bookmarkStart w:id="4" w:name="__Context:_The_Life"/>
      <w:bookmarkStart w:id="5" w:name="__Lesson_5:_Mary"/>
      <w:bookmarkEnd w:id="1"/>
      <w:bookmarkEnd w:id="2"/>
      <w:bookmarkEnd w:id="3"/>
      <w:bookmarkEnd w:id="4"/>
      <w:bookmarkEnd w:id="5"/>
      <w:r>
        <w:rPr>
          <w:sz w:val="36"/>
          <w:szCs w:val="36"/>
        </w:rPr>
        <w:t xml:space="preserve">Mary Church Terrell and </w:t>
      </w:r>
      <w:r w:rsidR="008F506D">
        <w:rPr>
          <w:sz w:val="36"/>
          <w:szCs w:val="36"/>
        </w:rPr>
        <w:t xml:space="preserve">Her </w:t>
      </w:r>
      <w:r>
        <w:rPr>
          <w:sz w:val="36"/>
          <w:szCs w:val="36"/>
        </w:rPr>
        <w:t xml:space="preserve">Quest for Social Justice   </w:t>
      </w:r>
    </w:p>
    <w:p w14:paraId="1A68D3CB" w14:textId="77777777" w:rsidR="002B1891" w:rsidRDefault="002B1891">
      <w:pPr>
        <w:jc w:val="center"/>
        <w:rPr>
          <w:sz w:val="36"/>
          <w:szCs w:val="36"/>
        </w:rPr>
      </w:pPr>
    </w:p>
    <w:p w14:paraId="4291CAF1" w14:textId="77777777" w:rsidR="002B1891" w:rsidRDefault="00637836">
      <w:pPr>
        <w:jc w:val="center"/>
        <w:rPr>
          <w:sz w:val="32"/>
          <w:szCs w:val="32"/>
        </w:rPr>
      </w:pPr>
      <w:r>
        <w:rPr>
          <w:noProof/>
          <w:sz w:val="32"/>
          <w:szCs w:val="32"/>
        </w:rPr>
        <w:drawing>
          <wp:inline distT="114300" distB="114300" distL="114300" distR="114300" wp14:anchorId="57900721" wp14:editId="4B6E5BEC">
            <wp:extent cx="3711511" cy="3992687"/>
            <wp:effectExtent l="0" t="0" r="0" b="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t="12189" r="54166"/>
                    <a:stretch>
                      <a:fillRect/>
                    </a:stretch>
                  </pic:blipFill>
                  <pic:spPr>
                    <a:xfrm>
                      <a:off x="0" y="0"/>
                      <a:ext cx="3711511" cy="3992687"/>
                    </a:xfrm>
                    <a:prstGeom prst="rect">
                      <a:avLst/>
                    </a:prstGeom>
                    <a:ln/>
                  </pic:spPr>
                </pic:pic>
              </a:graphicData>
            </a:graphic>
          </wp:inline>
        </w:drawing>
      </w:r>
    </w:p>
    <w:p w14:paraId="6E23623B" w14:textId="77777777" w:rsidR="002B1891" w:rsidRDefault="002B1891">
      <w:pPr>
        <w:jc w:val="center"/>
        <w:rPr>
          <w:sz w:val="32"/>
          <w:szCs w:val="32"/>
        </w:rPr>
      </w:pPr>
    </w:p>
    <w:p w14:paraId="62A55F7C" w14:textId="5A04AC2A" w:rsidR="002B1891" w:rsidRDefault="00637836">
      <w:pPr>
        <w:jc w:val="center"/>
        <w:rPr>
          <w:sz w:val="36"/>
          <w:szCs w:val="36"/>
        </w:rPr>
      </w:pPr>
      <w:r>
        <w:rPr>
          <w:sz w:val="36"/>
          <w:szCs w:val="36"/>
        </w:rPr>
        <w:t>A Curriculum Adaptable for K-12</w:t>
      </w:r>
    </w:p>
    <w:p w14:paraId="7D4D127A" w14:textId="77777777" w:rsidR="002B1891" w:rsidRDefault="002B1891">
      <w:pPr>
        <w:rPr>
          <w:sz w:val="32"/>
          <w:szCs w:val="32"/>
        </w:rPr>
      </w:pPr>
    </w:p>
    <w:p w14:paraId="10CACAE2" w14:textId="77777777" w:rsidR="002B1891" w:rsidRDefault="00637836">
      <w:pPr>
        <w:jc w:val="center"/>
        <w:rPr>
          <w:sz w:val="28"/>
          <w:szCs w:val="28"/>
        </w:rPr>
      </w:pPr>
      <w:r>
        <w:rPr>
          <w:sz w:val="28"/>
          <w:szCs w:val="28"/>
        </w:rPr>
        <w:t xml:space="preserve">Conceived, written and prepared in conjunction with </w:t>
      </w:r>
    </w:p>
    <w:p w14:paraId="4ED5FD9E" w14:textId="77777777" w:rsidR="002B1891" w:rsidRDefault="00637836">
      <w:pPr>
        <w:jc w:val="center"/>
        <w:rPr>
          <w:sz w:val="28"/>
          <w:szCs w:val="28"/>
        </w:rPr>
      </w:pPr>
      <w:r>
        <w:rPr>
          <w:sz w:val="28"/>
          <w:szCs w:val="28"/>
        </w:rPr>
        <w:t xml:space="preserve">Frederick Douglass Day 2021 </w:t>
      </w:r>
    </w:p>
    <w:p w14:paraId="026F751D" w14:textId="77777777" w:rsidR="002B1891" w:rsidRDefault="00637836">
      <w:pPr>
        <w:jc w:val="center"/>
        <w:rPr>
          <w:sz w:val="28"/>
          <w:szCs w:val="28"/>
        </w:rPr>
      </w:pPr>
      <w:r>
        <w:rPr>
          <w:sz w:val="28"/>
          <w:szCs w:val="28"/>
        </w:rPr>
        <w:t xml:space="preserve">by </w:t>
      </w:r>
    </w:p>
    <w:p w14:paraId="08EC7D6E" w14:textId="77777777" w:rsidR="002B1891" w:rsidRDefault="00637836">
      <w:pPr>
        <w:jc w:val="center"/>
        <w:rPr>
          <w:sz w:val="28"/>
          <w:szCs w:val="28"/>
        </w:rPr>
      </w:pPr>
      <w:r>
        <w:rPr>
          <w:sz w:val="28"/>
          <w:szCs w:val="28"/>
        </w:rPr>
        <w:t xml:space="preserve">the Colored Conventions Project </w:t>
      </w:r>
    </w:p>
    <w:p w14:paraId="739498A9" w14:textId="77777777" w:rsidR="002B1891" w:rsidRDefault="00637836">
      <w:pPr>
        <w:jc w:val="center"/>
        <w:rPr>
          <w:sz w:val="28"/>
          <w:szCs w:val="28"/>
        </w:rPr>
      </w:pPr>
      <w:r>
        <w:rPr>
          <w:sz w:val="28"/>
          <w:szCs w:val="28"/>
        </w:rPr>
        <w:t>Curriculum Committee 2020</w:t>
      </w:r>
    </w:p>
    <w:p w14:paraId="26B188F8" w14:textId="77777777" w:rsidR="002B1891" w:rsidRDefault="002B1891">
      <w:pPr>
        <w:rPr>
          <w:sz w:val="28"/>
          <w:szCs w:val="28"/>
        </w:rPr>
      </w:pPr>
    </w:p>
    <w:p w14:paraId="03E046EC" w14:textId="77777777" w:rsidR="002B1891" w:rsidRDefault="00637836">
      <w:pPr>
        <w:jc w:val="center"/>
        <w:rPr>
          <w:b/>
          <w:sz w:val="28"/>
          <w:szCs w:val="28"/>
        </w:rPr>
      </w:pPr>
      <w:r>
        <w:rPr>
          <w:b/>
          <w:sz w:val="28"/>
          <w:szCs w:val="28"/>
        </w:rPr>
        <w:t>Written by Denise G. Burgher with Nakisha Whittington</w:t>
      </w:r>
    </w:p>
    <w:p w14:paraId="4E0D8162" w14:textId="77777777" w:rsidR="002B1891" w:rsidRDefault="00637836">
      <w:pPr>
        <w:jc w:val="center"/>
      </w:pPr>
      <w:r>
        <w:t xml:space="preserve">and critical contributions from </w:t>
      </w:r>
    </w:p>
    <w:p w14:paraId="77296889" w14:textId="071AA544" w:rsidR="002B1891" w:rsidRDefault="00637836">
      <w:pPr>
        <w:jc w:val="center"/>
      </w:pPr>
      <w:r>
        <w:t xml:space="preserve">Brandi Locke, Anna Lacy, Janelle Moore-Almond and </w:t>
      </w:r>
      <w:proofErr w:type="spellStart"/>
      <w:r>
        <w:t>datejie</w:t>
      </w:r>
      <w:proofErr w:type="spellEnd"/>
      <w:r>
        <w:t xml:space="preserve"> green</w:t>
      </w:r>
    </w:p>
    <w:p w14:paraId="2442DCAC" w14:textId="1000030E" w:rsidR="008F506D" w:rsidRDefault="008F506D">
      <w:pPr>
        <w:jc w:val="center"/>
      </w:pPr>
      <w:r>
        <w:t>Center for Black Digital Research, #DigBlk</w:t>
      </w:r>
    </w:p>
    <w:p w14:paraId="0A9C4B1B" w14:textId="77777777" w:rsidR="002B1891" w:rsidRDefault="002B1891"/>
    <w:p w14:paraId="28F9FDB0" w14:textId="77777777" w:rsidR="002B1891" w:rsidRDefault="00637836">
      <w:pPr>
        <w:jc w:val="center"/>
      </w:pPr>
      <w:r>
        <w:rPr>
          <w:noProof/>
        </w:rPr>
        <w:drawing>
          <wp:inline distT="114300" distB="114300" distL="114300" distR="114300" wp14:anchorId="63C94BE4" wp14:editId="4EA34E52">
            <wp:extent cx="502417" cy="502417"/>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15560" cy="515560"/>
                    </a:xfrm>
                    <a:prstGeom prst="rect">
                      <a:avLst/>
                    </a:prstGeom>
                    <a:ln/>
                  </pic:spPr>
                </pic:pic>
              </a:graphicData>
            </a:graphic>
          </wp:inline>
        </w:drawing>
      </w:r>
    </w:p>
    <w:p w14:paraId="1986093B" w14:textId="77777777" w:rsidR="002B1891" w:rsidRDefault="002B1891">
      <w:pPr>
        <w:jc w:val="center"/>
        <w:rPr>
          <w:rFonts w:ascii="Arial" w:eastAsia="Arial" w:hAnsi="Arial" w:cs="Arial"/>
          <w:b/>
          <w:sz w:val="18"/>
          <w:szCs w:val="18"/>
        </w:rPr>
      </w:pPr>
    </w:p>
    <w:p w14:paraId="461CCA11" w14:textId="77777777" w:rsidR="002B1891" w:rsidRDefault="002B1891">
      <w:pPr>
        <w:jc w:val="center"/>
        <w:rPr>
          <w:rFonts w:ascii="Arial" w:eastAsia="Arial" w:hAnsi="Arial" w:cs="Arial"/>
          <w:b/>
          <w:sz w:val="18"/>
          <w:szCs w:val="18"/>
        </w:rPr>
      </w:pPr>
    </w:p>
    <w:p w14:paraId="5980B967" w14:textId="77777777" w:rsidR="002B1891" w:rsidRDefault="00637836">
      <w:pPr>
        <w:jc w:val="center"/>
        <w:rPr>
          <w:rFonts w:ascii="Arial" w:eastAsia="Arial" w:hAnsi="Arial" w:cs="Arial"/>
          <w:sz w:val="18"/>
          <w:szCs w:val="18"/>
        </w:rPr>
      </w:pPr>
      <w:r>
        <w:rPr>
          <w:rFonts w:ascii="Arial" w:eastAsia="Arial" w:hAnsi="Arial" w:cs="Arial"/>
          <w:b/>
          <w:sz w:val="18"/>
          <w:szCs w:val="18"/>
        </w:rPr>
        <w:t>IMAGE: Mary Church Terrell, age 89, seated in front of a bust of Frederick Douglass.</w:t>
      </w:r>
      <w:r>
        <w:rPr>
          <w:rFonts w:ascii="Arial" w:eastAsia="Arial" w:hAnsi="Arial" w:cs="Arial"/>
          <w:sz w:val="18"/>
          <w:szCs w:val="18"/>
        </w:rPr>
        <w:t xml:space="preserve"> </w:t>
      </w:r>
    </w:p>
    <w:p w14:paraId="3A558C58" w14:textId="77777777" w:rsidR="002B1891" w:rsidRDefault="00637836">
      <w:pPr>
        <w:jc w:val="center"/>
        <w:rPr>
          <w:rFonts w:ascii="Arial" w:eastAsia="Arial" w:hAnsi="Arial" w:cs="Arial"/>
          <w:sz w:val="18"/>
          <w:szCs w:val="18"/>
        </w:rPr>
      </w:pPr>
      <w:r>
        <w:rPr>
          <w:rFonts w:ascii="Arial" w:eastAsia="Arial" w:hAnsi="Arial" w:cs="Arial"/>
          <w:sz w:val="18"/>
          <w:szCs w:val="18"/>
        </w:rPr>
        <w:t>Featured on the program of the National Association of Colored Women, 1962.</w:t>
      </w:r>
    </w:p>
    <w:p w14:paraId="7EF5E355" w14:textId="0391CDA2" w:rsidR="002B1891" w:rsidRDefault="00E142C2">
      <w:pPr>
        <w:jc w:val="center"/>
        <w:rPr>
          <w:sz w:val="36"/>
          <w:szCs w:val="36"/>
        </w:rPr>
      </w:pPr>
      <w:hyperlink r:id="rId10" w:history="1">
        <w:r w:rsidR="00637836" w:rsidRPr="008F506D">
          <w:rPr>
            <w:rStyle w:val="Hyperlink"/>
            <w:rFonts w:ascii="Arial" w:eastAsia="Arial" w:hAnsi="Arial" w:cs="Arial"/>
            <w:sz w:val="18"/>
            <w:szCs w:val="18"/>
          </w:rPr>
          <w:t>https://www.loc.gov/item/mss425490297/</w:t>
        </w:r>
      </w:hyperlink>
    </w:p>
    <w:p w14:paraId="3A1F2C24" w14:textId="0B8A791A" w:rsidR="002B1891" w:rsidRDefault="00637836" w:rsidP="00735090">
      <w:pPr>
        <w:pStyle w:val="Heading4"/>
        <w:ind w:left="0" w:firstLine="0"/>
        <w:jc w:val="center"/>
        <w:rPr>
          <w:sz w:val="36"/>
          <w:szCs w:val="36"/>
        </w:rPr>
      </w:pPr>
      <w:r>
        <w:rPr>
          <w:sz w:val="36"/>
          <w:szCs w:val="36"/>
        </w:rPr>
        <w:lastRenderedPageBreak/>
        <w:t xml:space="preserve">Mary Church Terrell and </w:t>
      </w:r>
      <w:r w:rsidR="008F506D">
        <w:rPr>
          <w:sz w:val="36"/>
          <w:szCs w:val="36"/>
        </w:rPr>
        <w:t xml:space="preserve">Her </w:t>
      </w:r>
      <w:r>
        <w:rPr>
          <w:sz w:val="36"/>
          <w:szCs w:val="36"/>
        </w:rPr>
        <w:t>Quest for Social Justice</w:t>
      </w:r>
    </w:p>
    <w:p w14:paraId="58ED2915" w14:textId="77777777" w:rsidR="002B1891" w:rsidRDefault="002B1891" w:rsidP="00735090"/>
    <w:p w14:paraId="1D4DF9D3" w14:textId="77777777" w:rsidR="002B1891" w:rsidRDefault="002B1891" w:rsidP="00735090"/>
    <w:p w14:paraId="5375DC68" w14:textId="77777777" w:rsidR="002B1891" w:rsidRDefault="00637836" w:rsidP="00735090">
      <w:pPr>
        <w:jc w:val="center"/>
        <w:rPr>
          <w:sz w:val="32"/>
          <w:szCs w:val="32"/>
        </w:rPr>
      </w:pPr>
      <w:r>
        <w:rPr>
          <w:noProof/>
          <w:sz w:val="32"/>
          <w:szCs w:val="32"/>
        </w:rPr>
        <w:drawing>
          <wp:inline distT="114300" distB="114300" distL="114300" distR="114300" wp14:anchorId="642BDB87" wp14:editId="0191B2DF">
            <wp:extent cx="1914525" cy="2769224"/>
            <wp:effectExtent l="0" t="0" r="0" b="0"/>
            <wp:docPr id="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1"/>
                    <a:srcRect/>
                    <a:stretch>
                      <a:fillRect/>
                    </a:stretch>
                  </pic:blipFill>
                  <pic:spPr>
                    <a:xfrm>
                      <a:off x="0" y="0"/>
                      <a:ext cx="1914525" cy="2769224"/>
                    </a:xfrm>
                    <a:prstGeom prst="rect">
                      <a:avLst/>
                    </a:prstGeom>
                    <a:ln/>
                  </pic:spPr>
                </pic:pic>
              </a:graphicData>
            </a:graphic>
          </wp:inline>
        </w:drawing>
      </w:r>
    </w:p>
    <w:p w14:paraId="6B9569EE" w14:textId="77777777" w:rsidR="002B1891" w:rsidRDefault="002B1891" w:rsidP="00735090">
      <w:pPr>
        <w:rPr>
          <w:sz w:val="32"/>
          <w:szCs w:val="32"/>
        </w:rPr>
      </w:pPr>
    </w:p>
    <w:p w14:paraId="5E0DBBBB" w14:textId="77777777" w:rsidR="002B1891" w:rsidRDefault="00637836" w:rsidP="00735090">
      <w:pPr>
        <w:jc w:val="center"/>
      </w:pPr>
      <w:r>
        <w:rPr>
          <w:sz w:val="32"/>
          <w:szCs w:val="32"/>
        </w:rPr>
        <w:t>Table of Contents</w:t>
      </w:r>
    </w:p>
    <w:p w14:paraId="4FE7E0E8" w14:textId="77777777" w:rsidR="002B1891" w:rsidRDefault="002B1891" w:rsidP="00735090"/>
    <w:p w14:paraId="0DABF44F" w14:textId="1C5746A7" w:rsidR="002B1891" w:rsidRDefault="00637836" w:rsidP="00DD23DF">
      <w:pPr>
        <w:spacing w:line="276" w:lineRule="auto"/>
        <w:ind w:left="720"/>
      </w:pPr>
      <w:r>
        <w:t>Introduction</w:t>
      </w:r>
      <w:r w:rsidR="009B36BA">
        <w:t xml:space="preserve"> </w:t>
      </w:r>
      <w:r w:rsidR="008F506D">
        <w:t xml:space="preserve">. . . . . . . . . . . . . . . . . . . . . . . . . . . . . . . . . . . . . . . . . . . . . </w:t>
      </w:r>
      <w:proofErr w:type="gramStart"/>
      <w:r w:rsidR="008F506D">
        <w:t>. . . .</w:t>
      </w:r>
      <w:proofErr w:type="gramEnd"/>
      <w:r w:rsidR="008F506D">
        <w:t xml:space="preserve"> .</w:t>
      </w:r>
      <w:r w:rsidR="008F506D">
        <w:tab/>
      </w:r>
      <w:r w:rsidR="009B36BA">
        <w:t xml:space="preserve"> . . . . .</w:t>
      </w:r>
      <w:r w:rsidR="00D85A67">
        <w:t xml:space="preserve"> </w:t>
      </w:r>
      <w:hyperlink w:anchor="_Introduction_1" w:history="1">
        <w:r w:rsidR="00D85A67" w:rsidRPr="00D85A67">
          <w:rPr>
            <w:rStyle w:val="Hyperlink"/>
          </w:rPr>
          <w:t>3-4</w:t>
        </w:r>
      </w:hyperlink>
    </w:p>
    <w:p w14:paraId="18C82DE1" w14:textId="2A3302EE" w:rsidR="002B1891" w:rsidRDefault="00637836" w:rsidP="00DD23DF">
      <w:pPr>
        <w:spacing w:line="276" w:lineRule="auto"/>
        <w:ind w:left="720"/>
      </w:pPr>
      <w:r>
        <w:t>Inquiry and Methodology</w:t>
      </w:r>
      <w:r w:rsidR="008F506D">
        <w:t>. . . . . . . . . . . . . . . . . . . . . . . . . . . . . . . . . . . . . . . .</w:t>
      </w:r>
      <w:r w:rsidR="009B36BA">
        <w:t xml:space="preserve"> . . . . .</w:t>
      </w:r>
      <w:r w:rsidR="00D85A67">
        <w:t xml:space="preserve">  </w:t>
      </w:r>
      <w:hyperlink w:anchor="_Lesson_Plan:_Inquiry" w:history="1">
        <w:r w:rsidR="00D85A67" w:rsidRPr="00D85A67">
          <w:rPr>
            <w:rStyle w:val="Hyperlink"/>
          </w:rPr>
          <w:t>5</w:t>
        </w:r>
      </w:hyperlink>
    </w:p>
    <w:p w14:paraId="5294C689" w14:textId="1E72E07C" w:rsidR="002B1891" w:rsidRDefault="00637836" w:rsidP="00DD23DF">
      <w:pPr>
        <w:spacing w:line="276" w:lineRule="auto"/>
        <w:ind w:left="720"/>
      </w:pPr>
      <w:r>
        <w:t>Context: The Life of Mary Church Terrell (</w:t>
      </w:r>
      <w:r w:rsidR="00F50809">
        <w:t>Brief</w:t>
      </w:r>
      <w:r>
        <w:t xml:space="preserve"> </w:t>
      </w:r>
      <w:r w:rsidR="00F50809">
        <w:t>B</w:t>
      </w:r>
      <w:r>
        <w:t>iography)</w:t>
      </w:r>
      <w:r w:rsidR="008F506D" w:rsidRPr="008F506D">
        <w:t xml:space="preserve"> </w:t>
      </w:r>
      <w:r w:rsidR="008F506D">
        <w:t>. . . . . . . . . . . .</w:t>
      </w:r>
      <w:r w:rsidR="00F50809">
        <w:t xml:space="preserve"> </w:t>
      </w:r>
      <w:proofErr w:type="gramStart"/>
      <w:r w:rsidR="009B36BA">
        <w:t>. . . .</w:t>
      </w:r>
      <w:proofErr w:type="gramEnd"/>
      <w:r w:rsidR="009B36BA">
        <w:t xml:space="preserve"> .</w:t>
      </w:r>
      <w:r w:rsidR="00D85A67">
        <w:t xml:space="preserve"> </w:t>
      </w:r>
      <w:hyperlink w:anchor="_Context:_The_Life" w:history="1">
        <w:r w:rsidR="00D85A67" w:rsidRPr="00D85A67">
          <w:rPr>
            <w:rStyle w:val="Hyperlink"/>
          </w:rPr>
          <w:t>6</w:t>
        </w:r>
      </w:hyperlink>
    </w:p>
    <w:p w14:paraId="30915FA5" w14:textId="00E92ED9" w:rsidR="002B1891" w:rsidRDefault="00637836" w:rsidP="00DD23DF">
      <w:pPr>
        <w:spacing w:line="276" w:lineRule="auto"/>
        <w:ind w:left="720"/>
      </w:pPr>
      <w:r>
        <w:t>Facts about Mary Eliza Church Terrell</w:t>
      </w:r>
      <w:r w:rsidR="009B36BA">
        <w:t xml:space="preserve"> </w:t>
      </w:r>
      <w:r w:rsidR="008F506D">
        <w:t xml:space="preserve">. . . . . . . . . . . . . . . . . . . . . . . . </w:t>
      </w:r>
      <w:proofErr w:type="gramStart"/>
      <w:r w:rsidR="008F506D">
        <w:t>. . . .</w:t>
      </w:r>
      <w:proofErr w:type="gramEnd"/>
      <w:r w:rsidR="008F506D">
        <w:t xml:space="preserve"> .</w:t>
      </w:r>
      <w:r w:rsidR="008F506D">
        <w:tab/>
      </w:r>
      <w:r w:rsidR="009B36BA">
        <w:t xml:space="preserve"> . . . . .</w:t>
      </w:r>
      <w:r w:rsidR="00D85A67">
        <w:t xml:space="preserve">  </w:t>
      </w:r>
      <w:hyperlink w:anchor="_Facts__about" w:history="1">
        <w:r w:rsidR="00D85A67" w:rsidRPr="00D85A67">
          <w:rPr>
            <w:rStyle w:val="Hyperlink"/>
          </w:rPr>
          <w:t>7</w:t>
        </w:r>
      </w:hyperlink>
      <w:r w:rsidR="00D85A67">
        <w:t xml:space="preserve"> </w:t>
      </w:r>
    </w:p>
    <w:p w14:paraId="540F09AB" w14:textId="19050D72" w:rsidR="002B1891" w:rsidRDefault="00637836" w:rsidP="00DD23DF">
      <w:pPr>
        <w:spacing w:line="276" w:lineRule="auto"/>
        <w:ind w:left="720"/>
      </w:pPr>
      <w:r>
        <w:t>Lesson Objectives and Standards</w:t>
      </w:r>
      <w:r w:rsidR="008F506D">
        <w:t>. . . . . . . . . . . . . . . . . . . . . . . . . . . . . . . . . .</w:t>
      </w:r>
      <w:r w:rsidR="008F506D">
        <w:tab/>
      </w:r>
      <w:r w:rsidR="009B36BA">
        <w:t xml:space="preserve"> . . . . .</w:t>
      </w:r>
      <w:r w:rsidR="00D85A67">
        <w:t xml:space="preserve">  </w:t>
      </w:r>
      <w:hyperlink w:anchor="_Unit/Lesson_Objectives_and" w:history="1">
        <w:r w:rsidR="00D85A67" w:rsidRPr="00D85A67">
          <w:rPr>
            <w:rStyle w:val="Hyperlink"/>
          </w:rPr>
          <w:t>8</w:t>
        </w:r>
      </w:hyperlink>
    </w:p>
    <w:p w14:paraId="5FF2BEF5" w14:textId="4E6E6324" w:rsidR="002B1891" w:rsidRDefault="00637836" w:rsidP="00DD23DF">
      <w:pPr>
        <w:spacing w:line="276" w:lineRule="auto"/>
        <w:ind w:left="720"/>
      </w:pPr>
      <w:r>
        <w:t>Lesson 1:</w:t>
      </w:r>
      <w:r w:rsidR="008F506D">
        <w:t xml:space="preserve"> </w:t>
      </w:r>
      <w:r>
        <w:t>Mary Church Terrell and Segregated Education</w:t>
      </w:r>
      <w:r w:rsidR="009B36BA">
        <w:t xml:space="preserve"> </w:t>
      </w:r>
      <w:r w:rsidR="008F506D">
        <w:t>. . . . . . . . . . . . . .</w:t>
      </w:r>
      <w:r w:rsidR="009B36BA">
        <w:t xml:space="preserve"> . </w:t>
      </w:r>
      <w:proofErr w:type="gramStart"/>
      <w:r w:rsidR="009B36BA">
        <w:t>. . . .</w:t>
      </w:r>
      <w:proofErr w:type="gramEnd"/>
      <w:r w:rsidR="00D85A67">
        <w:t xml:space="preserve"> </w:t>
      </w:r>
      <w:hyperlink w:anchor="_Lesson_1:_Mary" w:history="1">
        <w:r w:rsidR="00D85A67" w:rsidRPr="00D85A67">
          <w:rPr>
            <w:rStyle w:val="Hyperlink"/>
          </w:rPr>
          <w:t>10</w:t>
        </w:r>
      </w:hyperlink>
      <w:r w:rsidR="00D85A67">
        <w:t xml:space="preserve"> </w:t>
      </w:r>
    </w:p>
    <w:p w14:paraId="7E94B509" w14:textId="66E42B3C" w:rsidR="002B1891" w:rsidRDefault="00637836" w:rsidP="00DD23DF">
      <w:pPr>
        <w:spacing w:line="276" w:lineRule="auto"/>
        <w:ind w:left="720"/>
      </w:pPr>
      <w:r>
        <w:t>Lesson 2:</w:t>
      </w:r>
      <w:r w:rsidR="008F506D">
        <w:t xml:space="preserve"> </w:t>
      </w:r>
      <w:r>
        <w:t>Mary Church Terrell from Suffrage to Voter Suppression</w:t>
      </w:r>
      <w:r w:rsidR="009B36BA">
        <w:t xml:space="preserve"> </w:t>
      </w:r>
      <w:r w:rsidR="008F506D">
        <w:t>. . . . . .</w:t>
      </w:r>
      <w:r w:rsidR="009B36BA">
        <w:t xml:space="preserve"> </w:t>
      </w:r>
      <w:proofErr w:type="gramStart"/>
      <w:r w:rsidR="009B36BA">
        <w:t>. . . .</w:t>
      </w:r>
      <w:proofErr w:type="gramEnd"/>
      <w:r w:rsidR="009B36BA">
        <w:t xml:space="preserve"> .</w:t>
      </w:r>
      <w:r w:rsidR="00D85A67">
        <w:t xml:space="preserve"> </w:t>
      </w:r>
      <w:hyperlink w:anchor="_Lesson_2:_Mary" w:history="1">
        <w:r w:rsidR="00D85A67" w:rsidRPr="00D85A67">
          <w:rPr>
            <w:rStyle w:val="Hyperlink"/>
          </w:rPr>
          <w:t>14</w:t>
        </w:r>
      </w:hyperlink>
    </w:p>
    <w:p w14:paraId="29F21A06" w14:textId="426EC888" w:rsidR="002B1891" w:rsidRDefault="00637836" w:rsidP="00DD23DF">
      <w:pPr>
        <w:spacing w:line="276" w:lineRule="auto"/>
        <w:ind w:left="720"/>
      </w:pPr>
      <w:r>
        <w:t>Lesson 3:</w:t>
      </w:r>
      <w:r w:rsidR="008F506D">
        <w:t xml:space="preserve"> </w:t>
      </w:r>
      <w:r>
        <w:t>Mary Church Terrell and Politics of Black Femme Style</w:t>
      </w:r>
      <w:r w:rsidR="009B36BA">
        <w:t xml:space="preserve"> . . . . . . . . . . . .</w:t>
      </w:r>
      <w:r w:rsidR="009513C5">
        <w:tab/>
      </w:r>
      <w:hyperlink w:anchor="_Lesson_3:_Mary" w:history="1">
        <w:r w:rsidR="00D85A67" w:rsidRPr="00D85A67">
          <w:rPr>
            <w:rStyle w:val="Hyperlink"/>
          </w:rPr>
          <w:t>17</w:t>
        </w:r>
      </w:hyperlink>
    </w:p>
    <w:p w14:paraId="47DD267B" w14:textId="1A1EFB42" w:rsidR="002B1891" w:rsidRDefault="00637836" w:rsidP="00DD23DF">
      <w:pPr>
        <w:spacing w:line="276" w:lineRule="auto"/>
        <w:ind w:left="720"/>
      </w:pPr>
      <w:r>
        <w:t>Lesson 4:</w:t>
      </w:r>
      <w:r w:rsidR="008F506D">
        <w:t xml:space="preserve"> </w:t>
      </w:r>
      <w:r>
        <w:t>Mary Church Terrell and Black Maternal Health</w:t>
      </w:r>
      <w:r w:rsidR="009B36BA">
        <w:t xml:space="preserve">. . . . . . . . . . . . . . . </w:t>
      </w:r>
      <w:proofErr w:type="gramStart"/>
      <w:r w:rsidR="009B36BA">
        <w:t>. . . .</w:t>
      </w:r>
      <w:proofErr w:type="gramEnd"/>
      <w:r w:rsidR="009B36BA">
        <w:t xml:space="preserve"> </w:t>
      </w:r>
      <w:hyperlink w:anchor="_Lesson_4:_Mary" w:history="1">
        <w:r w:rsidR="00D85A67" w:rsidRPr="00D85A67">
          <w:rPr>
            <w:rStyle w:val="Hyperlink"/>
          </w:rPr>
          <w:t>20</w:t>
        </w:r>
      </w:hyperlink>
    </w:p>
    <w:p w14:paraId="0A1A0F68" w14:textId="49C8210B" w:rsidR="002B1891" w:rsidRDefault="00637836" w:rsidP="00DD23DF">
      <w:pPr>
        <w:spacing w:line="276" w:lineRule="auto"/>
        <w:ind w:left="720"/>
      </w:pPr>
      <w:r>
        <w:t>Lesson 5:</w:t>
      </w:r>
      <w:r w:rsidR="008F506D">
        <w:t xml:space="preserve"> </w:t>
      </w:r>
      <w:r>
        <w:t>Mary Church Terrell and State</w:t>
      </w:r>
      <w:r w:rsidR="00C60257">
        <w:t>-</w:t>
      </w:r>
      <w:r>
        <w:t>Sanctioned Violence</w:t>
      </w:r>
      <w:r w:rsidR="009B36BA">
        <w:t xml:space="preserve"> . . . . . . . . . . . . . . . </w:t>
      </w:r>
      <w:r w:rsidR="008B33D7">
        <w:t xml:space="preserve"> </w:t>
      </w:r>
      <w:hyperlink w:anchor="_Lesson_5:_Mary" w:history="1">
        <w:r w:rsidR="00D85A67" w:rsidRPr="00D85A67">
          <w:rPr>
            <w:rStyle w:val="Hyperlink"/>
          </w:rPr>
          <w:t>23</w:t>
        </w:r>
      </w:hyperlink>
      <w:hyperlink w:anchor="_Lesson_5:_Mary" w:history="1"/>
    </w:p>
    <w:p w14:paraId="24CDD0A4" w14:textId="0B445E5C" w:rsidR="002B1891" w:rsidRDefault="00637836" w:rsidP="00DD23DF">
      <w:pPr>
        <w:spacing w:line="276" w:lineRule="auto"/>
        <w:ind w:left="720"/>
      </w:pPr>
      <w:r>
        <w:t>Lesson 6:</w:t>
      </w:r>
      <w:r w:rsidR="008F506D">
        <w:t xml:space="preserve"> </w:t>
      </w:r>
      <w:r>
        <w:t>Mary Church Terrell and Frederick Douglass</w:t>
      </w:r>
      <w:r w:rsidR="009B36BA">
        <w:t xml:space="preserve"> . . . . . . . . . . . . . . . . . . . . .</w:t>
      </w:r>
      <w:r w:rsidR="009B36BA">
        <w:tab/>
      </w:r>
      <w:hyperlink w:anchor="_Lesson_6:_Mary_1" w:history="1">
        <w:r w:rsidR="00D85A67" w:rsidRPr="00D85A67">
          <w:rPr>
            <w:rStyle w:val="Hyperlink"/>
          </w:rPr>
          <w:t>28</w:t>
        </w:r>
      </w:hyperlink>
    </w:p>
    <w:p w14:paraId="096898F5" w14:textId="7BFCAD89" w:rsidR="002B1891" w:rsidRDefault="00637836" w:rsidP="00DD23DF">
      <w:pPr>
        <w:spacing w:line="276" w:lineRule="auto"/>
        <w:ind w:left="720"/>
      </w:pPr>
      <w:r>
        <w:t>Resource Links</w:t>
      </w:r>
      <w:r w:rsidR="00DD23DF">
        <w:t xml:space="preserve"> </w:t>
      </w:r>
      <w:r w:rsidR="009B36BA">
        <w:t xml:space="preserve">. . . . . . . . . . . . . . . . . . . . . . . . . . . . . . . . . . . . . . . . . . . . . . . . </w:t>
      </w:r>
      <w:proofErr w:type="gramStart"/>
      <w:r w:rsidR="009B36BA">
        <w:t>. . . .</w:t>
      </w:r>
      <w:proofErr w:type="gramEnd"/>
      <w:r w:rsidR="009B36BA">
        <w:t xml:space="preserve"> .</w:t>
      </w:r>
      <w:r w:rsidR="009B36BA">
        <w:tab/>
      </w:r>
      <w:hyperlink w:anchor="_Resource_Links_1" w:history="1">
        <w:r w:rsidR="00D85A67" w:rsidRPr="00D85A67">
          <w:rPr>
            <w:rStyle w:val="Hyperlink"/>
          </w:rPr>
          <w:t>31-33</w:t>
        </w:r>
      </w:hyperlink>
    </w:p>
    <w:p w14:paraId="0CC0B00C" w14:textId="5C229015" w:rsidR="002B1891" w:rsidRDefault="007F5A68" w:rsidP="007F5A68">
      <w:pPr>
        <w:ind w:left="720"/>
      </w:pPr>
      <w:r>
        <w:t>Teacher Evaluation of Curriculum</w:t>
      </w:r>
      <w:r w:rsidR="009B36BA">
        <w:t xml:space="preserve"> . . . . . . . . . . . . . . . . . . . . . . . . . . . </w:t>
      </w:r>
      <w:r>
        <w:t xml:space="preserve">. . . . . </w:t>
      </w:r>
      <w:r w:rsidR="009B36BA">
        <w:t xml:space="preserve">. </w:t>
      </w:r>
      <w:proofErr w:type="gramStart"/>
      <w:r w:rsidR="009B36BA">
        <w:t>. . .</w:t>
      </w:r>
      <w:r>
        <w:t xml:space="preserve"> .</w:t>
      </w:r>
      <w:proofErr w:type="gramEnd"/>
      <w:r>
        <w:t xml:space="preserve"> .</w:t>
      </w:r>
      <w:r w:rsidR="00D85A67">
        <w:t xml:space="preserve"> </w:t>
      </w:r>
      <w:hyperlink w:anchor="_Post_Lesson_Evaluation" w:history="1">
        <w:r w:rsidR="00D85A67" w:rsidRPr="00D85A67">
          <w:rPr>
            <w:rStyle w:val="Hyperlink"/>
          </w:rPr>
          <w:t>34</w:t>
        </w:r>
      </w:hyperlink>
    </w:p>
    <w:p w14:paraId="572E62F2" w14:textId="77777777" w:rsidR="002B1891" w:rsidRDefault="002B1891">
      <w:pPr>
        <w:jc w:val="center"/>
      </w:pPr>
    </w:p>
    <w:p w14:paraId="2996CCA9" w14:textId="77777777" w:rsidR="002B1891" w:rsidRDefault="002B1891">
      <w:pPr>
        <w:jc w:val="center"/>
      </w:pPr>
    </w:p>
    <w:p w14:paraId="193634B5" w14:textId="77777777" w:rsidR="002B1891" w:rsidRDefault="002B1891">
      <w:pPr>
        <w:jc w:val="center"/>
      </w:pPr>
    </w:p>
    <w:p w14:paraId="4F90B7E7" w14:textId="77777777" w:rsidR="002B1891" w:rsidRDefault="002B1891">
      <w:pPr>
        <w:jc w:val="center"/>
      </w:pPr>
    </w:p>
    <w:p w14:paraId="7DEC02F0" w14:textId="77777777" w:rsidR="002B1891" w:rsidRDefault="002B1891">
      <w:pPr>
        <w:jc w:val="center"/>
      </w:pPr>
    </w:p>
    <w:p w14:paraId="6239B236" w14:textId="77777777" w:rsidR="002B1891" w:rsidRDefault="002B1891">
      <w:pPr>
        <w:jc w:val="center"/>
      </w:pPr>
    </w:p>
    <w:p w14:paraId="5A76B9BA" w14:textId="77777777" w:rsidR="002B1891" w:rsidRDefault="002B1891">
      <w:pPr>
        <w:jc w:val="center"/>
      </w:pPr>
    </w:p>
    <w:p w14:paraId="17BFF4EE" w14:textId="362B3BDB" w:rsidR="002B1891" w:rsidRDefault="00637836">
      <w:pPr>
        <w:jc w:val="center"/>
        <w:rPr>
          <w:rFonts w:ascii="Arial" w:eastAsia="Arial" w:hAnsi="Arial" w:cs="Arial"/>
          <w:b/>
          <w:color w:val="333333"/>
          <w:sz w:val="18"/>
          <w:szCs w:val="18"/>
        </w:rPr>
      </w:pPr>
      <w:r>
        <w:rPr>
          <w:rFonts w:ascii="Arial" w:eastAsia="Arial" w:hAnsi="Arial" w:cs="Arial"/>
          <w:b/>
          <w:sz w:val="18"/>
          <w:szCs w:val="18"/>
        </w:rPr>
        <w:t xml:space="preserve">IMAGE: </w:t>
      </w:r>
      <w:r>
        <w:rPr>
          <w:rFonts w:ascii="Arial" w:eastAsia="Arial" w:hAnsi="Arial" w:cs="Arial"/>
          <w:b/>
          <w:color w:val="333333"/>
          <w:sz w:val="18"/>
          <w:szCs w:val="18"/>
        </w:rPr>
        <w:t>Mary Church Terrell as a young woman; 1954: photos owned by her family.</w:t>
      </w:r>
    </w:p>
    <w:p w14:paraId="3A241891" w14:textId="77777777" w:rsidR="002B1891" w:rsidRDefault="00637836">
      <w:pPr>
        <w:jc w:val="center"/>
        <w:rPr>
          <w:rFonts w:ascii="Arial" w:eastAsia="Arial" w:hAnsi="Arial" w:cs="Arial"/>
          <w:color w:val="333333"/>
          <w:sz w:val="18"/>
          <w:szCs w:val="18"/>
        </w:rPr>
      </w:pPr>
      <w:r>
        <w:rPr>
          <w:rFonts w:ascii="Arial" w:eastAsia="Arial" w:hAnsi="Arial" w:cs="Arial"/>
          <w:color w:val="333333"/>
          <w:sz w:val="18"/>
          <w:szCs w:val="18"/>
        </w:rPr>
        <w:t xml:space="preserve"> [No Date Recorded on Caption Card] Photograph. </w:t>
      </w:r>
    </w:p>
    <w:p w14:paraId="15CF3ECE" w14:textId="77777777" w:rsidR="002B1891" w:rsidRDefault="00E142C2">
      <w:pPr>
        <w:jc w:val="center"/>
        <w:rPr>
          <w:rFonts w:ascii="Arial" w:eastAsia="Arial" w:hAnsi="Arial" w:cs="Arial"/>
          <w:sz w:val="18"/>
          <w:szCs w:val="18"/>
        </w:rPr>
      </w:pPr>
      <w:hyperlink r:id="rId12">
        <w:r w:rsidR="00637836">
          <w:rPr>
            <w:rFonts w:ascii="Arial" w:eastAsia="Arial" w:hAnsi="Arial" w:cs="Arial"/>
            <w:color w:val="1155CC"/>
            <w:sz w:val="18"/>
            <w:szCs w:val="18"/>
            <w:u w:val="single"/>
          </w:rPr>
          <w:t>https://www.loc.gov/item/2004677319/</w:t>
        </w:r>
      </w:hyperlink>
    </w:p>
    <w:p w14:paraId="4AA92D4B" w14:textId="77777777" w:rsidR="002B1891" w:rsidRDefault="002B1891">
      <w:pPr>
        <w:jc w:val="center"/>
        <w:rPr>
          <w:rFonts w:ascii="Arial" w:eastAsia="Arial" w:hAnsi="Arial" w:cs="Arial"/>
          <w:sz w:val="18"/>
          <w:szCs w:val="18"/>
        </w:rPr>
      </w:pPr>
    </w:p>
    <w:p w14:paraId="573B6286" w14:textId="77777777" w:rsidR="002B1891" w:rsidRDefault="002B1891">
      <w:pPr>
        <w:jc w:val="center"/>
        <w:rPr>
          <w:rFonts w:ascii="Arial" w:eastAsia="Arial" w:hAnsi="Arial" w:cs="Arial"/>
          <w:sz w:val="18"/>
          <w:szCs w:val="18"/>
        </w:rPr>
      </w:pPr>
    </w:p>
    <w:p w14:paraId="1C3F8513" w14:textId="77777777" w:rsidR="002B1891" w:rsidRDefault="002B1891">
      <w:pPr>
        <w:jc w:val="center"/>
        <w:rPr>
          <w:rFonts w:ascii="Arial" w:eastAsia="Arial" w:hAnsi="Arial" w:cs="Arial"/>
          <w:sz w:val="18"/>
          <w:szCs w:val="18"/>
        </w:rPr>
      </w:pPr>
    </w:p>
    <w:p w14:paraId="2FFB64DF" w14:textId="6581363F" w:rsidR="002B1891" w:rsidRPr="00BF697C" w:rsidRDefault="00637836" w:rsidP="007F4BBE">
      <w:pPr>
        <w:pStyle w:val="Heading5"/>
        <w:rPr>
          <w:sz w:val="32"/>
          <w:szCs w:val="32"/>
        </w:rPr>
      </w:pPr>
      <w:bookmarkStart w:id="6" w:name="bookmark=id.6x08v6vtruwk" w:colFirst="0" w:colLast="0"/>
      <w:bookmarkStart w:id="7" w:name="_Introduction_1"/>
      <w:bookmarkEnd w:id="6"/>
      <w:bookmarkEnd w:id="7"/>
      <w:r w:rsidRPr="00BF697C">
        <w:rPr>
          <w:sz w:val="32"/>
          <w:szCs w:val="32"/>
        </w:rPr>
        <w:t>Introduction</w:t>
      </w:r>
    </w:p>
    <w:p w14:paraId="3974FE70" w14:textId="7B3A4A33" w:rsidR="002B1891" w:rsidRDefault="00637836" w:rsidP="0078583F">
      <w:pPr>
        <w:rPr>
          <w:color w:val="231F20"/>
          <w:highlight w:val="white"/>
        </w:rPr>
      </w:pPr>
      <w:r>
        <w:rPr>
          <w:color w:val="231F20"/>
          <w:highlight w:val="white"/>
        </w:rPr>
        <w:t>Welcome to the Mary Church Terrell Unit Plan! We are so glad you are taking the time to read and learn about Mary Church Terrell using this resource. We hope that you and your students will enjoy what we present and will be spurred to learn more about Terrell, her connection to Frederick Douglass, a</w:t>
      </w:r>
      <w:r w:rsidR="00217BA1">
        <w:rPr>
          <w:color w:val="231F20"/>
          <w:highlight w:val="white"/>
        </w:rPr>
        <w:t>nd the work of other nineteenth-</w:t>
      </w:r>
      <w:r>
        <w:rPr>
          <w:color w:val="231F20"/>
          <w:highlight w:val="white"/>
        </w:rPr>
        <w:t xml:space="preserve">century Black women who were her contemporaries in organizing, teaching, writing and speaking about equity, access, justice and freedom in America. </w:t>
      </w:r>
    </w:p>
    <w:p w14:paraId="5851E621" w14:textId="5C039D1A" w:rsidR="002B1891" w:rsidRDefault="002B1891" w:rsidP="0078583F">
      <w:pPr>
        <w:rPr>
          <w:color w:val="231F20"/>
          <w:highlight w:val="white"/>
        </w:rPr>
      </w:pPr>
    </w:p>
    <w:p w14:paraId="11AECA16" w14:textId="77777777" w:rsidR="006138BE" w:rsidRDefault="006138BE" w:rsidP="0078583F">
      <w:pPr>
        <w:rPr>
          <w:color w:val="231F20"/>
          <w:highlight w:val="white"/>
        </w:rPr>
      </w:pPr>
    </w:p>
    <w:p w14:paraId="58F658DA" w14:textId="77777777" w:rsidR="002B1891" w:rsidRDefault="00637836" w:rsidP="0078583F">
      <w:pPr>
        <w:rPr>
          <w:b/>
          <w:color w:val="231F20"/>
          <w:highlight w:val="white"/>
        </w:rPr>
      </w:pPr>
      <w:r>
        <w:rPr>
          <w:b/>
          <w:color w:val="231F20"/>
          <w:highlight w:val="white"/>
        </w:rPr>
        <w:t>Honoring Terrell’s Life and Legacies</w:t>
      </w:r>
    </w:p>
    <w:p w14:paraId="7DBB8D5E" w14:textId="77777777" w:rsidR="002B1891" w:rsidRDefault="00637836" w:rsidP="0078583F">
      <w:pPr>
        <w:rPr>
          <w:color w:val="231F20"/>
          <w:highlight w:val="white"/>
        </w:rPr>
      </w:pPr>
      <w:r>
        <w:rPr>
          <w:color w:val="231F20"/>
          <w:highlight w:val="white"/>
        </w:rPr>
        <w:t xml:space="preserve">We are honoring Mary Eliza Church Terrell (1863-1954) in this document, aware that she keeps company with women like Maria Stewart (1803-1879), Anna Julia Cooper (1858-1964), Ida B. Wells Barnett (1862-1931), Nannie Helen Burroughs (1879-1961), Frances Ellen Watkins Harper (1825-1911) and many, many more. We believe that reading and thinking deeply about Terrell’s life, and especially her written and spoken work, has much to offer in this contemporary moment. </w:t>
      </w:r>
    </w:p>
    <w:p w14:paraId="1F2B37C0" w14:textId="77777777" w:rsidR="002B1891" w:rsidRDefault="002B1891" w:rsidP="0078583F">
      <w:pPr>
        <w:rPr>
          <w:color w:val="231F20"/>
          <w:highlight w:val="white"/>
        </w:rPr>
      </w:pPr>
    </w:p>
    <w:p w14:paraId="58068A1B" w14:textId="0AE65720" w:rsidR="002B1891" w:rsidRDefault="00637836" w:rsidP="0078583F">
      <w:pPr>
        <w:rPr>
          <w:color w:val="231F20"/>
          <w:highlight w:val="white"/>
        </w:rPr>
      </w:pPr>
      <w:r>
        <w:rPr>
          <w:color w:val="231F20"/>
          <w:highlight w:val="white"/>
        </w:rPr>
        <w:t xml:space="preserve">We are also bringing forward the story of Terrell’s inception of Douglass Day, a special day to honor her good friend and mentor, Frederick Douglass. Through the last fifteen years of his long, </w:t>
      </w:r>
      <w:r w:rsidR="00217BA1">
        <w:rPr>
          <w:color w:val="231F20"/>
          <w:highlight w:val="white"/>
        </w:rPr>
        <w:t xml:space="preserve">international fight for African </w:t>
      </w:r>
      <w:r>
        <w:rPr>
          <w:color w:val="231F20"/>
          <w:highlight w:val="white"/>
        </w:rPr>
        <w:t>American liberation, Douglass had been an elder to Terrell. Born into slavery a generation before her, self-emancipated by age twenty, an author, orator and advocate of extraordinary stature, Douglass passed the mantle of leadership to Terrell and her peers as they brought the liberation struggle into the next era.</w:t>
      </w:r>
    </w:p>
    <w:p w14:paraId="0DED00FB" w14:textId="77777777" w:rsidR="002B1891" w:rsidRDefault="002B1891" w:rsidP="0078583F">
      <w:pPr>
        <w:rPr>
          <w:color w:val="231F20"/>
          <w:highlight w:val="white"/>
        </w:rPr>
      </w:pPr>
    </w:p>
    <w:p w14:paraId="584B687C" w14:textId="0D0C5764" w:rsidR="002B1891" w:rsidRDefault="00637836" w:rsidP="0078583F">
      <w:pPr>
        <w:rPr>
          <w:color w:val="231F20"/>
          <w:highlight w:val="white"/>
        </w:rPr>
      </w:pPr>
      <w:r>
        <w:rPr>
          <w:color w:val="231F20"/>
          <w:highlight w:val="white"/>
        </w:rPr>
        <w:t xml:space="preserve">Mary Church Terrell’s life was full of paradoxes. In 1863, she was born free in Tennessee to parents </w:t>
      </w:r>
      <w:r w:rsidR="00217BA1">
        <w:rPr>
          <w:color w:val="231F20"/>
          <w:highlight w:val="white"/>
        </w:rPr>
        <w:t>who were formerly enslaved, her father later becoming</w:t>
      </w:r>
      <w:r>
        <w:rPr>
          <w:color w:val="231F20"/>
          <w:highlight w:val="white"/>
        </w:rPr>
        <w:t xml:space="preserve"> among the first African American millionaires of the South. She grew up during the Civil War and Reconstruction and benefited from both their affluence and influence, securing a full education, attaining a Master</w:t>
      </w:r>
      <w:r w:rsidR="00D926A6">
        <w:rPr>
          <w:color w:val="231F20"/>
          <w:highlight w:val="white"/>
        </w:rPr>
        <w:t>’</w:t>
      </w:r>
      <w:r>
        <w:rPr>
          <w:color w:val="231F20"/>
          <w:highlight w:val="white"/>
        </w:rPr>
        <w:t>s degree and becoming a teacher. In one way, Terrell’s trailblazing achievements could have set her apart. But she also lived under Jim Crow segregation, and as it dominated most of her adult life, she poured her higher learning and privilege into her unwavering determination to lift up her people. Terrell became instrumental in the birth of the modern Civil Rights movement, helping found and shape the NAACP and the National Association of Colored Women, two of the many enduring contributions of her 91 years.</w:t>
      </w:r>
    </w:p>
    <w:p w14:paraId="5FF44BF0" w14:textId="77777777" w:rsidR="002B1891" w:rsidRDefault="002B1891" w:rsidP="0078583F">
      <w:pPr>
        <w:rPr>
          <w:color w:val="231F20"/>
          <w:highlight w:val="white"/>
        </w:rPr>
      </w:pPr>
    </w:p>
    <w:p w14:paraId="3A122FCC" w14:textId="77777777" w:rsidR="002B1891" w:rsidRDefault="002B1891" w:rsidP="0078583F">
      <w:pPr>
        <w:rPr>
          <w:b/>
          <w:color w:val="231F20"/>
          <w:highlight w:val="white"/>
        </w:rPr>
      </w:pPr>
    </w:p>
    <w:p w14:paraId="66C07761" w14:textId="77777777" w:rsidR="002B1891" w:rsidRDefault="00637836" w:rsidP="0078583F">
      <w:pPr>
        <w:rPr>
          <w:b/>
          <w:color w:val="231F20"/>
          <w:highlight w:val="white"/>
        </w:rPr>
      </w:pPr>
      <w:r>
        <w:rPr>
          <w:b/>
          <w:color w:val="231F20"/>
          <w:highlight w:val="white"/>
        </w:rPr>
        <w:t>“The Changing Same”</w:t>
      </w:r>
    </w:p>
    <w:p w14:paraId="00B0AF04" w14:textId="33A409C4" w:rsidR="002B1891" w:rsidRDefault="00637836" w:rsidP="0078583F">
      <w:pPr>
        <w:rPr>
          <w:color w:val="231F20"/>
          <w:highlight w:val="white"/>
        </w:rPr>
      </w:pPr>
      <w:r>
        <w:rPr>
          <w:color w:val="231F20"/>
          <w:highlight w:val="white"/>
        </w:rPr>
        <w:t>Though Terrell lived and worked from the time of slavery into the early twentieth century, much of what organized and animated Terrell’s life continues into the twenty-first century--namely, the fight for justice for Black people in America. Studying Mary Church Terrell’s life and legacy gives us the chance to explore and discuss one of the most important philosophies of the Black experience, “the changing same.” This well-known African American proverb was transported into broader popular use and scholarly knowledge when the late poet and activist</w:t>
      </w:r>
      <w:r w:rsidR="00D926A6">
        <w:rPr>
          <w:color w:val="231F20"/>
          <w:highlight w:val="white"/>
        </w:rPr>
        <w:t>,</w:t>
      </w:r>
      <w:r>
        <w:rPr>
          <w:color w:val="231F20"/>
          <w:highlight w:val="white"/>
        </w:rPr>
        <w:t xml:space="preserve"> Amiri Baraka</w:t>
      </w:r>
      <w:r w:rsidR="00D926A6">
        <w:rPr>
          <w:color w:val="231F20"/>
          <w:highlight w:val="white"/>
        </w:rPr>
        <w:t>,</w:t>
      </w:r>
      <w:r>
        <w:rPr>
          <w:color w:val="231F20"/>
          <w:highlight w:val="white"/>
        </w:rPr>
        <w:t xml:space="preserve"> referenced it in his 1967 essay on the Black Arts Movement. The </w:t>
      </w:r>
      <w:r w:rsidR="009513C5">
        <w:rPr>
          <w:color w:val="231F20"/>
          <w:highlight w:val="white"/>
        </w:rPr>
        <w:t>“</w:t>
      </w:r>
      <w:r>
        <w:rPr>
          <w:color w:val="231F20"/>
          <w:highlight w:val="white"/>
        </w:rPr>
        <w:t>changing same</w:t>
      </w:r>
      <w:r w:rsidR="009513C5">
        <w:rPr>
          <w:color w:val="231F20"/>
          <w:highlight w:val="white"/>
        </w:rPr>
        <w:t>”</w:t>
      </w:r>
      <w:r>
        <w:rPr>
          <w:color w:val="231F20"/>
          <w:highlight w:val="white"/>
        </w:rPr>
        <w:t xml:space="preserve"> offers a framing for what Terrell faced and for this curriculum, </w:t>
      </w:r>
      <w:r>
        <w:rPr>
          <w:i/>
        </w:rPr>
        <w:t xml:space="preserve">Mary Church Terrell and </w:t>
      </w:r>
      <w:r w:rsidR="009513C5">
        <w:rPr>
          <w:i/>
          <w:color w:val="231F20"/>
          <w:highlight w:val="white"/>
        </w:rPr>
        <w:t xml:space="preserve">Her </w:t>
      </w:r>
      <w:r>
        <w:rPr>
          <w:i/>
          <w:color w:val="231F20"/>
          <w:highlight w:val="white"/>
        </w:rPr>
        <w:t>Quest for Social Justice</w:t>
      </w:r>
      <w:r>
        <w:rPr>
          <w:color w:val="231F20"/>
          <w:highlight w:val="white"/>
        </w:rPr>
        <w:t xml:space="preserve">. </w:t>
      </w:r>
    </w:p>
    <w:p w14:paraId="1536D9B6" w14:textId="77777777" w:rsidR="002B1891" w:rsidRDefault="002B1891" w:rsidP="0078583F">
      <w:pPr>
        <w:rPr>
          <w:color w:val="231F20"/>
          <w:highlight w:val="white"/>
        </w:rPr>
      </w:pPr>
    </w:p>
    <w:p w14:paraId="744AE9DD" w14:textId="37176970" w:rsidR="002B1891" w:rsidRDefault="00637836" w:rsidP="0078583F">
      <w:pPr>
        <w:rPr>
          <w:color w:val="231F20"/>
          <w:highlight w:val="white"/>
        </w:rPr>
      </w:pPr>
      <w:r>
        <w:rPr>
          <w:color w:val="231F20"/>
          <w:highlight w:val="white"/>
        </w:rPr>
        <w:t xml:space="preserve">As a thoughtful commentary </w:t>
      </w:r>
      <w:r w:rsidR="009513C5">
        <w:rPr>
          <w:color w:val="231F20"/>
          <w:highlight w:val="white"/>
        </w:rPr>
        <w:t>“</w:t>
      </w:r>
      <w:r w:rsidRPr="001D349A">
        <w:rPr>
          <w:iCs/>
          <w:color w:val="231F20"/>
          <w:highlight w:val="white"/>
        </w:rPr>
        <w:t>the changing same</w:t>
      </w:r>
      <w:r w:rsidR="009513C5">
        <w:rPr>
          <w:iCs/>
          <w:color w:val="231F20"/>
          <w:highlight w:val="white"/>
        </w:rPr>
        <w:t>”</w:t>
      </w:r>
      <w:r>
        <w:rPr>
          <w:color w:val="231F20"/>
          <w:highlight w:val="white"/>
        </w:rPr>
        <w:t xml:space="preserve"> reminds us that though some things do change</w:t>
      </w:r>
      <w:r w:rsidR="00BC0D2F">
        <w:rPr>
          <w:color w:val="231F20"/>
          <w:highlight w:val="white"/>
        </w:rPr>
        <w:t>—</w:t>
      </w:r>
      <w:r>
        <w:rPr>
          <w:color w:val="231F20"/>
          <w:highlight w:val="white"/>
        </w:rPr>
        <w:t>the singular experiences and conditions</w:t>
      </w:r>
      <w:r w:rsidR="009513C5">
        <w:rPr>
          <w:color w:val="231F20"/>
          <w:highlight w:val="white"/>
        </w:rPr>
        <w:t>—</w:t>
      </w:r>
      <w:r>
        <w:rPr>
          <w:color w:val="231F20"/>
          <w:highlight w:val="white"/>
        </w:rPr>
        <w:t xml:space="preserve">the structures which give rise to those experiences and conditions often do not. In other words, the same problem surfaces in a different guise, or from a different direction sometimes just wearing a new face or different clothes. </w:t>
      </w:r>
    </w:p>
    <w:p w14:paraId="78FACB50" w14:textId="77777777" w:rsidR="002B1891" w:rsidRDefault="002B1891" w:rsidP="0078583F">
      <w:pPr>
        <w:rPr>
          <w:color w:val="231F20"/>
          <w:highlight w:val="white"/>
        </w:rPr>
      </w:pPr>
    </w:p>
    <w:p w14:paraId="4856C69B" w14:textId="3AE5E294" w:rsidR="002B1891" w:rsidRDefault="00637836" w:rsidP="0078583F">
      <w:pPr>
        <w:rPr>
          <w:color w:val="231F20"/>
          <w:highlight w:val="white"/>
        </w:rPr>
      </w:pPr>
      <w:r>
        <w:rPr>
          <w:color w:val="231F20"/>
          <w:highlight w:val="white"/>
        </w:rPr>
        <w:t xml:space="preserve">When dealing with a society or a nation, structural change is necessary to create meaningful differences in the majority of people’s lives. This kind of deep change requires long and determined work over time in order to produce the results. Many of the problems Terrell confronted in her activism are as relevant today as they were in the </w:t>
      </w:r>
      <w:r w:rsidR="00D926A6">
        <w:rPr>
          <w:color w:val="231F20"/>
          <w:highlight w:val="white"/>
        </w:rPr>
        <w:t>1800s</w:t>
      </w:r>
      <w:r>
        <w:rPr>
          <w:color w:val="231F20"/>
          <w:highlight w:val="white"/>
        </w:rPr>
        <w:t xml:space="preserve">: securing the vote for African Americans, especially women; removing segregation in education and socially; health disparities; the politics of Black women in public discourse, especially visual media; the importance of learning and celebrating Black history and equity. The </w:t>
      </w:r>
      <w:r w:rsidR="009513C5">
        <w:rPr>
          <w:color w:val="231F20"/>
          <w:highlight w:val="white"/>
        </w:rPr>
        <w:t>“</w:t>
      </w:r>
      <w:r w:rsidR="009513C5" w:rsidRPr="00905975">
        <w:rPr>
          <w:iCs/>
          <w:color w:val="231F20"/>
          <w:highlight w:val="white"/>
        </w:rPr>
        <w:t>the changing same</w:t>
      </w:r>
      <w:r w:rsidR="009513C5">
        <w:rPr>
          <w:iCs/>
          <w:color w:val="231F20"/>
          <w:highlight w:val="white"/>
        </w:rPr>
        <w:t>”</w:t>
      </w:r>
      <w:r w:rsidR="009513C5">
        <w:rPr>
          <w:color w:val="231F20"/>
          <w:highlight w:val="white"/>
        </w:rPr>
        <w:t xml:space="preserve"> </w:t>
      </w:r>
      <w:r>
        <w:rPr>
          <w:color w:val="231F20"/>
          <w:highlight w:val="white"/>
        </w:rPr>
        <w:t xml:space="preserve">is, however, the backdrop to Terrell’s life. The through-line of her work is an indefatigable dedicated activism. </w:t>
      </w:r>
    </w:p>
    <w:p w14:paraId="440DFC9A" w14:textId="36F235BE" w:rsidR="002B1891" w:rsidRDefault="002B1891" w:rsidP="0078583F">
      <w:pPr>
        <w:rPr>
          <w:color w:val="231F20"/>
          <w:highlight w:val="white"/>
        </w:rPr>
      </w:pPr>
    </w:p>
    <w:p w14:paraId="05049464" w14:textId="77777777" w:rsidR="006138BE" w:rsidRDefault="006138BE" w:rsidP="0078583F">
      <w:pPr>
        <w:rPr>
          <w:color w:val="231F20"/>
          <w:highlight w:val="white"/>
        </w:rPr>
      </w:pPr>
    </w:p>
    <w:p w14:paraId="67A0870B" w14:textId="4FC680C1" w:rsidR="002B1891" w:rsidRDefault="00C02952" w:rsidP="0078583F">
      <w:pPr>
        <w:rPr>
          <w:b/>
          <w:color w:val="231F20"/>
          <w:highlight w:val="white"/>
        </w:rPr>
      </w:pPr>
      <w:r>
        <w:rPr>
          <w:b/>
          <w:color w:val="231F20"/>
          <w:highlight w:val="white"/>
        </w:rPr>
        <w:t>Our Possibilities for Good in the Future are U</w:t>
      </w:r>
      <w:r w:rsidR="00637836">
        <w:rPr>
          <w:b/>
          <w:color w:val="231F20"/>
          <w:highlight w:val="white"/>
        </w:rPr>
        <w:t>nlimited</w:t>
      </w:r>
    </w:p>
    <w:p w14:paraId="3563C757" w14:textId="10200574" w:rsidR="002B1891" w:rsidRDefault="00637836" w:rsidP="0078583F">
      <w:pPr>
        <w:rPr>
          <w:color w:val="231F20"/>
          <w:highlight w:val="white"/>
        </w:rPr>
      </w:pPr>
      <w:r>
        <w:rPr>
          <w:color w:val="231F20"/>
          <w:highlight w:val="white"/>
        </w:rPr>
        <w:t>When Mary Eliza Church Terrell wrote, “our possibilities for good in the future are unlimited”</w:t>
      </w:r>
      <w:r>
        <w:rPr>
          <w:color w:val="231F20"/>
          <w:highlight w:val="white"/>
          <w:vertAlign w:val="superscript"/>
        </w:rPr>
        <w:footnoteReference w:id="1"/>
      </w:r>
      <w:r>
        <w:rPr>
          <w:color w:val="231F20"/>
          <w:highlight w:val="white"/>
        </w:rPr>
        <w:t xml:space="preserve"> it was a declaration of a defiant hope which her lived experiences pressed hard to deny. She witnessed the rising hopes of Reconstruction, the shambles and ashes of the American Jim Crow era into the bi</w:t>
      </w:r>
      <w:r w:rsidR="00C02952">
        <w:rPr>
          <w:color w:val="231F20"/>
          <w:highlight w:val="white"/>
        </w:rPr>
        <w:t>rth of the modern Civil Rights m</w:t>
      </w:r>
      <w:r>
        <w:rPr>
          <w:color w:val="231F20"/>
          <w:highlight w:val="white"/>
        </w:rPr>
        <w:t xml:space="preserve">ovement. Terrell would have been justified to declare that the American experiment in creating a nation that promised freedom and justice for all was a lie. Instead, Terrell fought to define and shape America to assume the form of her highest ideals. Her life and work reveal a relentless faith in America and American people as good, kind, intelligent and capable of becoming the very best version of our aspirational ideals. </w:t>
      </w:r>
    </w:p>
    <w:p w14:paraId="4FE3186A" w14:textId="77777777" w:rsidR="002B1891" w:rsidRDefault="002B1891" w:rsidP="0078583F">
      <w:pPr>
        <w:rPr>
          <w:color w:val="231F20"/>
          <w:highlight w:val="white"/>
        </w:rPr>
      </w:pPr>
    </w:p>
    <w:p w14:paraId="562C831B" w14:textId="44944C25" w:rsidR="002B1891" w:rsidRDefault="00637836" w:rsidP="0078583F">
      <w:pPr>
        <w:rPr>
          <w:color w:val="231F20"/>
          <w:highlight w:val="white"/>
        </w:rPr>
      </w:pPr>
      <w:r>
        <w:rPr>
          <w:color w:val="231F20"/>
          <w:highlight w:val="white"/>
        </w:rPr>
        <w:t xml:space="preserve">It is for this reason that we chose to center the </w:t>
      </w:r>
      <w:r>
        <w:rPr>
          <w:b/>
          <w:color w:val="231F20"/>
          <w:highlight w:val="white"/>
        </w:rPr>
        <w:t xml:space="preserve">Essential Question </w:t>
      </w:r>
      <w:r>
        <w:rPr>
          <w:color w:val="231F20"/>
          <w:highlight w:val="white"/>
        </w:rPr>
        <w:t xml:space="preserve">of </w:t>
      </w:r>
      <w:r>
        <w:rPr>
          <w:i/>
          <w:color w:val="231F20"/>
          <w:highlight w:val="white"/>
        </w:rPr>
        <w:t xml:space="preserve">hope </w:t>
      </w:r>
      <w:r>
        <w:rPr>
          <w:color w:val="231F20"/>
          <w:highlight w:val="white"/>
        </w:rPr>
        <w:t>as the idea driving this Unit plan and consequently each lesson. Mary Church Terrell’s life is a study of activism grounded in hope that in turn created lasting change and institutions that bear the prints of her hands, the timbre of her voice, the dedication of her heart and the integrity of her thoughts. We hope you discover Mary Church Terrell and in that discovery find that hope</w:t>
      </w:r>
      <w:r w:rsidR="009513C5">
        <w:rPr>
          <w:color w:val="231F20"/>
          <w:highlight w:val="white"/>
        </w:rPr>
        <w:t>—</w:t>
      </w:r>
      <w:r>
        <w:rPr>
          <w:color w:val="231F20"/>
          <w:highlight w:val="white"/>
        </w:rPr>
        <w:t xml:space="preserve"> in the face of disappointment, hard facts and setbacks</w:t>
      </w:r>
      <w:r w:rsidR="009513C5">
        <w:rPr>
          <w:color w:val="231F20"/>
          <w:highlight w:val="white"/>
        </w:rPr>
        <w:t>—</w:t>
      </w:r>
      <w:r>
        <w:rPr>
          <w:color w:val="231F20"/>
          <w:highlight w:val="white"/>
        </w:rPr>
        <w:t xml:space="preserve"> can and does endure.</w:t>
      </w:r>
    </w:p>
    <w:p w14:paraId="04AE9288" w14:textId="77777777" w:rsidR="002B1891" w:rsidRDefault="002B1891" w:rsidP="0078583F">
      <w:pPr>
        <w:rPr>
          <w:b/>
          <w:color w:val="231F20"/>
          <w:highlight w:val="white"/>
        </w:rPr>
      </w:pPr>
    </w:p>
    <w:p w14:paraId="38381837" w14:textId="77777777" w:rsidR="002B1891" w:rsidRDefault="002B1891" w:rsidP="0078583F">
      <w:pPr>
        <w:rPr>
          <w:b/>
          <w:color w:val="231F20"/>
          <w:highlight w:val="white"/>
        </w:rPr>
      </w:pPr>
    </w:p>
    <w:p w14:paraId="5B05C148" w14:textId="09237693" w:rsidR="002B1891" w:rsidRDefault="00637836" w:rsidP="0078583F">
      <w:pPr>
        <w:rPr>
          <w:b/>
          <w:color w:val="231F20"/>
          <w:highlight w:val="white"/>
        </w:rPr>
      </w:pPr>
      <w:r>
        <w:rPr>
          <w:b/>
          <w:color w:val="231F20"/>
          <w:highlight w:val="white"/>
        </w:rPr>
        <w:t xml:space="preserve">Tracking the Arc of Social Justice </w:t>
      </w:r>
      <w:r w:rsidR="00C02952">
        <w:rPr>
          <w:b/>
          <w:color w:val="231F20"/>
          <w:highlight w:val="white"/>
        </w:rPr>
        <w:t>through</w:t>
      </w:r>
      <w:r>
        <w:rPr>
          <w:b/>
          <w:color w:val="231F20"/>
          <w:highlight w:val="white"/>
        </w:rPr>
        <w:t xml:space="preserve"> the Generations</w:t>
      </w:r>
    </w:p>
    <w:p w14:paraId="2E2483F8" w14:textId="39E9D59D" w:rsidR="002B1891" w:rsidRDefault="00637836" w:rsidP="0078583F">
      <w:pPr>
        <w:rPr>
          <w:color w:val="231F20"/>
          <w:highlight w:val="white"/>
        </w:rPr>
      </w:pPr>
      <w:r>
        <w:rPr>
          <w:color w:val="231F20"/>
          <w:highlight w:val="white"/>
        </w:rPr>
        <w:t>In the following set of lessons</w:t>
      </w:r>
      <w:r w:rsidR="00C02952">
        <w:rPr>
          <w:color w:val="231F20"/>
          <w:highlight w:val="white"/>
        </w:rPr>
        <w:t>,</w:t>
      </w:r>
      <w:r>
        <w:rPr>
          <w:color w:val="231F20"/>
          <w:highlight w:val="white"/>
        </w:rPr>
        <w:t xml:space="preserve"> students will participate in a variety of activities that will spark a connection between twentieth</w:t>
      </w:r>
      <w:r>
        <w:rPr>
          <w:color w:val="231F20"/>
          <w:highlight w:val="white"/>
          <w:vertAlign w:val="superscript"/>
        </w:rPr>
        <w:t xml:space="preserve"> </w:t>
      </w:r>
      <w:r>
        <w:rPr>
          <w:color w:val="231F20"/>
          <w:highlight w:val="white"/>
        </w:rPr>
        <w:t xml:space="preserve">and twenty-first century social justice initiatives led by Mary Church Terrell.  </w:t>
      </w:r>
    </w:p>
    <w:p w14:paraId="49E7935D" w14:textId="77777777" w:rsidR="002B1891" w:rsidRDefault="002B1891" w:rsidP="0078583F">
      <w:pPr>
        <w:rPr>
          <w:color w:val="231F20"/>
          <w:highlight w:val="white"/>
        </w:rPr>
      </w:pPr>
    </w:p>
    <w:p w14:paraId="540D418F" w14:textId="77777777" w:rsidR="002B1891" w:rsidRDefault="00637836" w:rsidP="0078583F">
      <w:r>
        <w:rPr>
          <w:color w:val="231F20"/>
          <w:highlight w:val="white"/>
        </w:rPr>
        <w:t xml:space="preserve">Terrell dedicated herself to suffrage, equal rights and a lifetime of </w:t>
      </w:r>
      <w:r>
        <w:t xml:space="preserve">activism following the lynching of her good friend, Mr. Thomas Moss, a businessman and postman who was killed by white business owners because they wanted to eliminate the competition of his store, The People’s Grocery in Memphis, Tennessee. Terrell responded to this violence and sadness by choosing to act. She never turned back.  </w:t>
      </w:r>
    </w:p>
    <w:p w14:paraId="1B98DE92" w14:textId="77777777" w:rsidR="002B1891" w:rsidRDefault="002B1891" w:rsidP="0078583F">
      <w:pPr>
        <w:rPr>
          <w:color w:val="231F20"/>
          <w:highlight w:val="white"/>
        </w:rPr>
      </w:pPr>
    </w:p>
    <w:p w14:paraId="529F55CA" w14:textId="77777777" w:rsidR="002B1891" w:rsidRDefault="00637836" w:rsidP="0078583F">
      <w:pPr>
        <w:rPr>
          <w:color w:val="231F20"/>
          <w:highlight w:val="white"/>
        </w:rPr>
      </w:pPr>
      <w:r>
        <w:rPr>
          <w:color w:val="231F20"/>
          <w:highlight w:val="white"/>
        </w:rPr>
        <w:t xml:space="preserve">As the students analyze and synthesize a variety of primary sources about Terrell’s life and works, they will gain a better understanding of the reasons for the success and failure of social justice movements and campaigns during her lifetime. </w:t>
      </w:r>
    </w:p>
    <w:p w14:paraId="45AAFC8D" w14:textId="77777777" w:rsidR="002B1891" w:rsidRDefault="00637836" w:rsidP="0078583F">
      <w:pPr>
        <w:rPr>
          <w:color w:val="231F20"/>
          <w:highlight w:val="white"/>
        </w:rPr>
      </w:pPr>
      <w:r>
        <w:rPr>
          <w:color w:val="231F20"/>
          <w:highlight w:val="white"/>
        </w:rPr>
        <w:t xml:space="preserve"> </w:t>
      </w:r>
    </w:p>
    <w:p w14:paraId="4BA782B7" w14:textId="1539D386" w:rsidR="002B1891" w:rsidRDefault="00637836" w:rsidP="0078583F">
      <w:r>
        <w:t xml:space="preserve">Throughout the unit students will discuss equity, suffrage, Black femme style, Black maternal health, state sanctioned violence, and the importance of education and organizing. The overall unit plan is anchored by a </w:t>
      </w:r>
      <w:r w:rsidR="00F50809">
        <w:t xml:space="preserve">brief </w:t>
      </w:r>
      <w:r>
        <w:t xml:space="preserve">biography of Terrell’s life. Each lesson plan has a set of key words and terms with </w:t>
      </w:r>
      <w:r>
        <w:lastRenderedPageBreak/>
        <w:t>definitions, a framing, resources, discussion question and proprietary activities. Students will engage in critical inquiry as they learn how the topics relate to historical events and their own lives. When students feel empowered to contribute honestly in a safe space where they wrestle with multiple perspectives in addition to their own, such discussions can be positive and life-changing.</w:t>
      </w:r>
    </w:p>
    <w:p w14:paraId="744E89FB" w14:textId="77777777" w:rsidR="002B1891" w:rsidRDefault="002B1891" w:rsidP="0078583F"/>
    <w:p w14:paraId="04DD333B" w14:textId="77777777" w:rsidR="002B1891" w:rsidRPr="00BF697C" w:rsidRDefault="00637836" w:rsidP="007F4BBE">
      <w:pPr>
        <w:pStyle w:val="Heading5"/>
        <w:rPr>
          <w:sz w:val="32"/>
          <w:szCs w:val="32"/>
        </w:rPr>
      </w:pPr>
      <w:bookmarkStart w:id="8" w:name="_Lesson_Plan:_Inquiry"/>
      <w:bookmarkEnd w:id="8"/>
      <w:r w:rsidRPr="00BF697C">
        <w:rPr>
          <w:sz w:val="32"/>
          <w:szCs w:val="32"/>
        </w:rPr>
        <w:t>Lesson Plan: Inquiry</w:t>
      </w:r>
    </w:p>
    <w:p w14:paraId="3503173B" w14:textId="77777777" w:rsidR="002B1891" w:rsidRDefault="002B1891" w:rsidP="0078583F">
      <w:pPr>
        <w:rPr>
          <w:b/>
        </w:rPr>
      </w:pPr>
    </w:p>
    <w:p w14:paraId="529F0022" w14:textId="083A0EEC" w:rsidR="002B1891" w:rsidRDefault="00637836" w:rsidP="0078583F">
      <w:pPr>
        <w:spacing w:after="240"/>
      </w:pPr>
      <w:r>
        <w:rPr>
          <w:b/>
        </w:rPr>
        <w:t>We encourage teachers to begin each lesson explaining</w:t>
      </w:r>
      <w:r>
        <w:t xml:space="preserve"> to students that they are about to begin a unit exploring </w:t>
      </w:r>
      <w:r>
        <w:rPr>
          <w:i/>
        </w:rPr>
        <w:t xml:space="preserve">Mary Church Terrell and </w:t>
      </w:r>
      <w:r w:rsidR="009513C5">
        <w:rPr>
          <w:i/>
          <w:color w:val="231F20"/>
          <w:highlight w:val="white"/>
        </w:rPr>
        <w:t xml:space="preserve">Her </w:t>
      </w:r>
      <w:r>
        <w:rPr>
          <w:i/>
          <w:color w:val="231F20"/>
          <w:highlight w:val="white"/>
        </w:rPr>
        <w:t>Quest for Social Justice</w:t>
      </w:r>
      <w:r>
        <w:t xml:space="preserve">. </w:t>
      </w:r>
    </w:p>
    <w:p w14:paraId="38D5000E" w14:textId="75DBE91C" w:rsidR="002B1891" w:rsidRDefault="00637836" w:rsidP="0078583F">
      <w:pPr>
        <w:spacing w:after="240"/>
      </w:pPr>
      <w:r>
        <w:rPr>
          <w:b/>
        </w:rPr>
        <w:t>Describe and explain</w:t>
      </w:r>
      <w:r>
        <w:t xml:space="preserve"> the idea of the changing same and the activist through-line of “our possibilities for </w:t>
      </w:r>
      <w:r w:rsidR="002A6E02">
        <w:t>good in the future are limitless”</w:t>
      </w:r>
      <w:r w:rsidR="00C31A20">
        <w:t xml:space="preserve"> </w:t>
      </w:r>
      <w:r>
        <w:t xml:space="preserve">cuts through and re-shapes this by creating endless places and opportunities for change, growth and transformation. </w:t>
      </w:r>
    </w:p>
    <w:p w14:paraId="5E6FDB8C" w14:textId="77777777" w:rsidR="002B1891" w:rsidRDefault="00637836" w:rsidP="0078583F">
      <w:pPr>
        <w:spacing w:after="240"/>
      </w:pPr>
      <w:r>
        <w:t xml:space="preserve">Ask the students the </w:t>
      </w:r>
      <w:r>
        <w:rPr>
          <w:b/>
        </w:rPr>
        <w:t>Essential Question</w:t>
      </w:r>
      <w:r>
        <w:t xml:space="preserve">: Does hope always triumph over despair? </w:t>
      </w:r>
    </w:p>
    <w:p w14:paraId="04466820" w14:textId="365B214B" w:rsidR="002B1891" w:rsidRDefault="00637836" w:rsidP="0078583F">
      <w:pPr>
        <w:spacing w:after="240"/>
      </w:pPr>
      <w:r>
        <w:rPr>
          <w:b/>
        </w:rPr>
        <w:t>Explain</w:t>
      </w:r>
      <w:r>
        <w:t xml:space="preserve"> that you want them to think about this idea in the back of their minds as they learn about Terrell and her activism. </w:t>
      </w:r>
      <w:r>
        <w:rPr>
          <w:b/>
        </w:rPr>
        <w:t>Distribute or display</w:t>
      </w:r>
      <w:r>
        <w:t xml:space="preserve"> the </w:t>
      </w:r>
      <w:r w:rsidR="00C31A20">
        <w:rPr>
          <w:u w:val="single"/>
        </w:rPr>
        <w:t xml:space="preserve">brief </w:t>
      </w:r>
      <w:r>
        <w:rPr>
          <w:u w:val="single"/>
        </w:rPr>
        <w:t>biography of Mary Church Terrell</w:t>
      </w:r>
      <w:r>
        <w:t xml:space="preserve">. You might choose to adapt this narrative instead of using the one we have provided. Either way, </w:t>
      </w:r>
      <w:r>
        <w:rPr>
          <w:b/>
        </w:rPr>
        <w:t>read aloud as a group</w:t>
      </w:r>
      <w:r>
        <w:t xml:space="preserve">, as students highlight or note any words or phrases that stand out to them and help them to understand her life and its import. </w:t>
      </w:r>
    </w:p>
    <w:p w14:paraId="1C153412" w14:textId="77777777" w:rsidR="002B1891" w:rsidRDefault="002B1891" w:rsidP="0078583F">
      <w:pPr>
        <w:rPr>
          <w:b/>
        </w:rPr>
      </w:pPr>
    </w:p>
    <w:p w14:paraId="747B62F7" w14:textId="77777777" w:rsidR="002B1891" w:rsidRPr="00BF697C" w:rsidRDefault="00637836" w:rsidP="0078583F">
      <w:pPr>
        <w:rPr>
          <w:b/>
          <w:sz w:val="32"/>
          <w:szCs w:val="32"/>
        </w:rPr>
      </w:pPr>
      <w:r w:rsidRPr="00BF697C">
        <w:rPr>
          <w:b/>
          <w:sz w:val="32"/>
          <w:szCs w:val="32"/>
        </w:rPr>
        <w:t>Lesson Plan: Methodology</w:t>
      </w:r>
    </w:p>
    <w:p w14:paraId="3C90820F" w14:textId="77777777" w:rsidR="002B1891" w:rsidRDefault="002B1891" w:rsidP="0078583F">
      <w:pPr>
        <w:rPr>
          <w:b/>
        </w:rPr>
      </w:pPr>
    </w:p>
    <w:p w14:paraId="0EDA5BAF" w14:textId="77777777" w:rsidR="002B1891" w:rsidRDefault="00637836" w:rsidP="0078583F">
      <w:pPr>
        <w:spacing w:after="240"/>
      </w:pPr>
      <w:r>
        <w:rPr>
          <w:b/>
        </w:rPr>
        <w:t>Introduce the concept of transcribing</w:t>
      </w:r>
      <w:r>
        <w:t xml:space="preserve"> by telling the students what is involved, and explaining to the students that they will actually be doing the work of historians in this lesson! </w:t>
      </w:r>
    </w:p>
    <w:p w14:paraId="69FC0111" w14:textId="6118FE81" w:rsidR="002B1891" w:rsidRDefault="00637836" w:rsidP="0078583F">
      <w:pPr>
        <w:spacing w:after="240"/>
      </w:pPr>
      <w:r>
        <w:rPr>
          <w:b/>
        </w:rPr>
        <w:t>Take them</w:t>
      </w:r>
      <w:r>
        <w:t xml:space="preserve"> collectively</w:t>
      </w:r>
      <w:r>
        <w:rPr>
          <w:b/>
        </w:rPr>
        <w:t xml:space="preserve"> or direct them</w:t>
      </w:r>
      <w:r>
        <w:t xml:space="preserve"> individually to the collections on the Library of Congress (LOC) website</w:t>
      </w:r>
      <w:r w:rsidR="009513C5">
        <w:t>—</w:t>
      </w:r>
      <w:r>
        <w:t>the links are located within each lesson and on the resource page. The video links are from the LOC site and will explain the differences between primary and secondary documents and</w:t>
      </w:r>
      <w:r w:rsidR="005F48C4">
        <w:t xml:space="preserve"> the value</w:t>
      </w:r>
      <w:r>
        <w:t xml:space="preserve"> that this work of </w:t>
      </w:r>
      <w:hyperlink r:id="rId13">
        <w:r>
          <w:rPr>
            <w:color w:val="1155CC"/>
            <w:u w:val="single"/>
          </w:rPr>
          <w:t>transcribing</w:t>
        </w:r>
      </w:hyperlink>
      <w:r>
        <w:t xml:space="preserve"> will offer. This is a useful way to help students understand why using primary and secondary sources to unveil moments in the past and present allows them to analyze and write up their own understanding of the past for themselves, just like grown-up historians.</w:t>
      </w:r>
    </w:p>
    <w:p w14:paraId="03C1E7BC" w14:textId="16E886EA" w:rsidR="002B1891" w:rsidRDefault="00637836" w:rsidP="0078583F">
      <w:pPr>
        <w:spacing w:after="240"/>
      </w:pPr>
      <w:r>
        <w:rPr>
          <w:b/>
        </w:rPr>
        <w:t>Note:</w:t>
      </w:r>
      <w:r>
        <w:t xml:space="preserve"> Prior to exploring the historical case study of this unit—</w:t>
      </w:r>
      <w:r>
        <w:rPr>
          <w:i/>
        </w:rPr>
        <w:t xml:space="preserve">Mary Church Terrell and </w:t>
      </w:r>
      <w:r w:rsidR="009513C5">
        <w:rPr>
          <w:i/>
          <w:color w:val="231F20"/>
          <w:highlight w:val="white"/>
        </w:rPr>
        <w:t xml:space="preserve">Her </w:t>
      </w:r>
      <w:r>
        <w:rPr>
          <w:i/>
          <w:color w:val="231F20"/>
          <w:highlight w:val="white"/>
        </w:rPr>
        <w:t>Quest for Social Justice</w:t>
      </w:r>
      <w:r>
        <w:t xml:space="preserve">—it is important that students and teachers spend some time establishing and nurturing classroom </w:t>
      </w:r>
      <w:hyperlink r:id="rId14">
        <w:r>
          <w:rPr>
            <w:color w:val="1155CC"/>
            <w:u w:val="single"/>
          </w:rPr>
          <w:t>boundaries</w:t>
        </w:r>
      </w:hyperlink>
      <w:r>
        <w:t xml:space="preserve"> and expectations of mutual respect and open-mindedness. Building a culture and setting expectations will equip students with the skills to engage with each other in important and sometimes uncomfortable conversations.</w:t>
      </w:r>
    </w:p>
    <w:p w14:paraId="40E3C2C1" w14:textId="77777777" w:rsidR="002B1891" w:rsidRDefault="002B1891" w:rsidP="0078583F">
      <w:pPr>
        <w:spacing w:after="240"/>
      </w:pPr>
    </w:p>
    <w:p w14:paraId="7CB34D70" w14:textId="77777777" w:rsidR="002B1891" w:rsidRDefault="002B1891" w:rsidP="0078583F">
      <w:pPr>
        <w:spacing w:after="240"/>
      </w:pPr>
    </w:p>
    <w:p w14:paraId="25E301B8" w14:textId="77777777" w:rsidR="0078583F" w:rsidRDefault="0078583F">
      <w:pPr>
        <w:rPr>
          <w:b/>
        </w:rPr>
      </w:pPr>
      <w:bookmarkStart w:id="9" w:name="bookmark=id.61xahkb1zgks" w:colFirst="0" w:colLast="0"/>
      <w:bookmarkEnd w:id="9"/>
      <w:r>
        <w:rPr>
          <w:b/>
        </w:rPr>
        <w:br w:type="page"/>
      </w:r>
    </w:p>
    <w:p w14:paraId="05AEAE0A" w14:textId="33A395A2" w:rsidR="002B1891" w:rsidRPr="00BF697C" w:rsidRDefault="00637836" w:rsidP="007F4BBE">
      <w:pPr>
        <w:pStyle w:val="Heading5"/>
        <w:rPr>
          <w:sz w:val="32"/>
          <w:szCs w:val="32"/>
        </w:rPr>
      </w:pPr>
      <w:bookmarkStart w:id="10" w:name="_Context:_The_Life"/>
      <w:bookmarkEnd w:id="10"/>
      <w:r w:rsidRPr="00BF697C">
        <w:rPr>
          <w:sz w:val="32"/>
          <w:szCs w:val="32"/>
        </w:rPr>
        <w:lastRenderedPageBreak/>
        <w:t>Context</w:t>
      </w:r>
      <w:r w:rsidR="0078583F" w:rsidRPr="00BF697C">
        <w:rPr>
          <w:sz w:val="32"/>
          <w:szCs w:val="32"/>
        </w:rPr>
        <w:t xml:space="preserve">: </w:t>
      </w:r>
      <w:r w:rsidRPr="00BF697C">
        <w:rPr>
          <w:sz w:val="32"/>
          <w:szCs w:val="32"/>
        </w:rPr>
        <w:t>The Life of Mary Church Terrell (</w:t>
      </w:r>
      <w:r w:rsidR="0078583F" w:rsidRPr="00BF697C">
        <w:rPr>
          <w:sz w:val="32"/>
          <w:szCs w:val="32"/>
        </w:rPr>
        <w:t xml:space="preserve">Brief </w:t>
      </w:r>
      <w:r w:rsidR="00C31A20" w:rsidRPr="00BF697C">
        <w:rPr>
          <w:sz w:val="32"/>
          <w:szCs w:val="32"/>
        </w:rPr>
        <w:t>B</w:t>
      </w:r>
      <w:r w:rsidRPr="00BF697C">
        <w:rPr>
          <w:sz w:val="32"/>
          <w:szCs w:val="32"/>
        </w:rPr>
        <w:t>iography)</w:t>
      </w:r>
    </w:p>
    <w:p w14:paraId="098E80C6" w14:textId="77777777" w:rsidR="007F4BBE" w:rsidRPr="007F4BBE" w:rsidRDefault="007F4BBE" w:rsidP="007F4BBE"/>
    <w:p w14:paraId="19575BED" w14:textId="444AE86A" w:rsidR="002B1891" w:rsidRDefault="00637836" w:rsidP="0078583F">
      <w:r>
        <w:t>Mary Eliza Church Terrell was a prominent African American activist and social justice leader.  Born into the Black elite of Memphis on September 23, 1863, she was the oldest child of Mr</w:t>
      </w:r>
      <w:r w:rsidR="00247E54">
        <w:t>.</w:t>
      </w:r>
      <w:r>
        <w:t xml:space="preserve"> Robert Reed Church and Mrs. Louisa Ayers-Church. Mary Church Terrell excelled in school. She attended Antioch College laboratory school and Oberlin College in Ohio. After graduating from Oberlin in 1884 she took a teaching position at W</w:t>
      </w:r>
      <w:r w:rsidR="00247E54">
        <w:t xml:space="preserve">ilberforce University in Ohio. </w:t>
      </w:r>
      <w:r>
        <w:t>The following year Mary Church Terrell took a teaching position at M Street High School in Washington, DC. It was there that she met her future husband, Robert H. Terrell.</w:t>
      </w:r>
    </w:p>
    <w:p w14:paraId="476E3F9B" w14:textId="77777777" w:rsidR="002B1891" w:rsidRDefault="00637836" w:rsidP="0078583F">
      <w:r>
        <w:t xml:space="preserve"> </w:t>
      </w:r>
    </w:p>
    <w:p w14:paraId="6B8AF319" w14:textId="25B04464" w:rsidR="002B1891" w:rsidRDefault="00637836" w:rsidP="0078583F">
      <w:r>
        <w:t xml:space="preserve">In 1892, her childhood friend Thomas Moss was lynched in Memphis. Moss was the owner of </w:t>
      </w:r>
      <w:r w:rsidR="009513C5">
        <w:t xml:space="preserve">The </w:t>
      </w:r>
      <w:r>
        <w:t xml:space="preserve">People’s Grocery, a successful wholesale grocery outside the city. He, like Terrell, represented progress, which many whites at the time felt was a direct threat to their </w:t>
      </w:r>
      <w:r w:rsidR="003C371A">
        <w:t>own commerce and livelihood. Mar</w:t>
      </w:r>
      <w:r>
        <w:t>y Church Terrell, along with journalist Ida B. Wells, who also knew Moss, organized anti-lynching campaigns to mobilize advocates and generate awareness.</w:t>
      </w:r>
    </w:p>
    <w:p w14:paraId="4C9D0576" w14:textId="77777777" w:rsidR="002B1891" w:rsidRDefault="00637836" w:rsidP="0078583F">
      <w:r>
        <w:t xml:space="preserve"> </w:t>
      </w:r>
    </w:p>
    <w:p w14:paraId="3EE7519D" w14:textId="07ADB1EA" w:rsidR="002B1891" w:rsidRDefault="00637836" w:rsidP="0078583F">
      <w:r>
        <w:t xml:space="preserve">Mary Church Terrell helped found the National Association of Colored Women (NACW) and became its first </w:t>
      </w:r>
      <w:r w:rsidR="009513C5">
        <w:t xml:space="preserve">president </w:t>
      </w:r>
      <w:r>
        <w:t>in1896. This self-help organization offered support for its members and created programs that addressed racial problems through the elevation of Black women. Terrell’s advocacy of African American women led to opportunities to comment on broader issues facing her race. She made many speeches on the living conditions of African Americans and highlighted their progress in spite of discrimination. In a stirring address delivered in 1904 at the International Congress of Women in Berlin, she vividly described the numerous contributions of African Americans. She delivered the speech in German (she spoke three languages fluently), receiving accolades for her depictions of African American life and her intellectual abilities. Her speeches boosted African American morale during this era. Terrell would later protest President Theodore Roosevelt’s 1906 discharge of 167 African American soldiers for unfounded conspiracy claims in Brownsville, Texas. She wrote columns and essays espousing the importance of dignity and respect for the soldiers and demanded a fair trial.</w:t>
      </w:r>
    </w:p>
    <w:p w14:paraId="4B32D465" w14:textId="77777777" w:rsidR="002B1891" w:rsidRDefault="002B1891" w:rsidP="0078583F"/>
    <w:p w14:paraId="780AF0CB" w14:textId="2D8F136F" w:rsidR="002B1891" w:rsidRDefault="00637836" w:rsidP="0078583F">
      <w:pPr>
        <w:shd w:val="clear" w:color="auto" w:fill="FFFFFF"/>
        <w:spacing w:after="300"/>
      </w:pPr>
      <w:r>
        <w:t>Mary Church Terrell continued to fight for social justice w</w:t>
      </w:r>
      <w:r w:rsidR="003C371A">
        <w:t>ell into her 80s and 90s</w:t>
      </w:r>
      <w:r>
        <w:t xml:space="preserve">, even engaging in an act of “civil disobedience” at the age of 83. On February 28, 1950, Mary Church Terrell, accompanied by one white and two </w:t>
      </w:r>
      <w:r w:rsidR="009513C5">
        <w:t xml:space="preserve">Black </w:t>
      </w:r>
      <w:r>
        <w:t xml:space="preserve">collaborators, entered Thompson Restaurant in Washington DC. They were refused service. Immediately afterward Terrell and her friends filed affidavits with the federal court, and the </w:t>
      </w:r>
      <w:r w:rsidRPr="001D349A">
        <w:rPr>
          <w:i/>
          <w:iCs/>
        </w:rPr>
        <w:t>District of Columbia v. John Thompson</w:t>
      </w:r>
      <w:r>
        <w:t xml:space="preserve"> became a national symbol against segregation in the United States. Her direct-action tactics of picketing, boycotting, and sit-ins proved successful, because on June 8, 1953, the court ruled that segregated eating establishments in Washingto</w:t>
      </w:r>
      <w:r w:rsidR="003C371A">
        <w:t xml:space="preserve">n, DC. were unconstitutional. </w:t>
      </w:r>
      <w:r>
        <w:t>Mary C</w:t>
      </w:r>
      <w:r w:rsidR="003C371A">
        <w:t>hurch Terrell continued to see Civil R</w:t>
      </w:r>
      <w:r>
        <w:t xml:space="preserve">ights legislation successfully change in the United States for another year after the desegregation of public schools in </w:t>
      </w:r>
      <w:r w:rsidRPr="001D349A">
        <w:rPr>
          <w:i/>
          <w:iCs/>
        </w:rPr>
        <w:t>Brown v. Board of Education</w:t>
      </w:r>
      <w:r>
        <w:t>. Two months later, on July 24, 1954, she died.</w:t>
      </w:r>
    </w:p>
    <w:p w14:paraId="56C48E3C" w14:textId="77777777" w:rsidR="002B1891" w:rsidRDefault="002B1891"/>
    <w:p w14:paraId="4D91829E" w14:textId="77777777" w:rsidR="002B1891" w:rsidRDefault="002B1891"/>
    <w:p w14:paraId="624CB3AC" w14:textId="77777777" w:rsidR="002B1891" w:rsidRDefault="002B1891"/>
    <w:p w14:paraId="3395CA3E" w14:textId="77777777" w:rsidR="002B1891" w:rsidRDefault="002B1891"/>
    <w:p w14:paraId="147C7090" w14:textId="77777777" w:rsidR="002B1891" w:rsidRDefault="002B1891"/>
    <w:p w14:paraId="04F6F518" w14:textId="77777777" w:rsidR="002B1891" w:rsidRDefault="002B1891"/>
    <w:p w14:paraId="112556B7" w14:textId="77777777" w:rsidR="002B1891" w:rsidRDefault="002B1891"/>
    <w:p w14:paraId="607C5869" w14:textId="77777777" w:rsidR="002B1891" w:rsidRDefault="002B1891"/>
    <w:p w14:paraId="1D589B40" w14:textId="77777777" w:rsidR="002B1891" w:rsidRPr="00BF697C" w:rsidRDefault="00637836" w:rsidP="007F4BBE">
      <w:pPr>
        <w:pStyle w:val="Heading5"/>
        <w:rPr>
          <w:sz w:val="32"/>
          <w:szCs w:val="32"/>
        </w:rPr>
      </w:pPr>
      <w:bookmarkStart w:id="11" w:name="_Facts__about"/>
      <w:bookmarkEnd w:id="11"/>
      <w:r w:rsidRPr="00BF697C">
        <w:rPr>
          <w:sz w:val="32"/>
          <w:szCs w:val="32"/>
        </w:rPr>
        <w:lastRenderedPageBreak/>
        <w:t>Facts about Mary Eliza Church Terrell</w:t>
      </w:r>
    </w:p>
    <w:p w14:paraId="6B489753" w14:textId="0E95984C" w:rsidR="002B1891" w:rsidRDefault="00637836">
      <w:pPr>
        <w:shd w:val="clear" w:color="auto" w:fill="FFFFFF"/>
        <w:spacing w:before="280" w:after="280"/>
      </w:pPr>
      <w:r>
        <w:t>Mary Church Terrell was born on September 23, 1863, in Memphis, Tennessee, to former</w:t>
      </w:r>
      <w:r w:rsidR="004E1D6B">
        <w:t>ly enslaved people.</w:t>
      </w:r>
      <w:r>
        <w:t xml:space="preserve"> </w:t>
      </w:r>
    </w:p>
    <w:p w14:paraId="5AE24A61" w14:textId="1C005887" w:rsidR="002B1891" w:rsidRDefault="00637836">
      <w:pPr>
        <w:shd w:val="clear" w:color="auto" w:fill="FFFFFF"/>
        <w:spacing w:before="280" w:after="280"/>
      </w:pPr>
      <w:r>
        <w:t>Mary Church Terrell’s father, Robert Reed Church, was a successful businessman and o</w:t>
      </w:r>
      <w:r w:rsidR="00384FEE">
        <w:t xml:space="preserve">ne of the South’s first African </w:t>
      </w:r>
      <w:r>
        <w:t>American millionaires</w:t>
      </w:r>
      <w:r w:rsidR="004E1D6B">
        <w:t xml:space="preserve">. </w:t>
      </w:r>
    </w:p>
    <w:p w14:paraId="364C5590" w14:textId="5451005E" w:rsidR="002B1891" w:rsidRDefault="00637836">
      <w:pPr>
        <w:shd w:val="clear" w:color="auto" w:fill="FFFFFF"/>
        <w:spacing w:before="280" w:after="280"/>
      </w:pPr>
      <w:r>
        <w:t>Mary Church Terrell’s mother, Louisa Ayers Church</w:t>
      </w:r>
      <w:r w:rsidR="004E1D6B">
        <w:t>,</w:t>
      </w:r>
      <w:r>
        <w:t xml:space="preserve"> was a successful business owner of a chain of beauty salons</w:t>
      </w:r>
      <w:r w:rsidR="004E1D6B">
        <w:t>.</w:t>
      </w:r>
    </w:p>
    <w:p w14:paraId="297B457D" w14:textId="4288015F" w:rsidR="002B1891" w:rsidRDefault="00637836">
      <w:pPr>
        <w:shd w:val="clear" w:color="auto" w:fill="FFFFFF"/>
        <w:spacing w:before="280" w:after="280"/>
      </w:pPr>
      <w:r>
        <w:t>Mary Church Terrell attended the Antioch College laboratory school and Oberlin College</w:t>
      </w:r>
      <w:r w:rsidR="004E1D6B">
        <w:t xml:space="preserve">. </w:t>
      </w:r>
    </w:p>
    <w:p w14:paraId="79258D85" w14:textId="76A97093" w:rsidR="002B1891" w:rsidRDefault="00637836">
      <w:pPr>
        <w:shd w:val="clear" w:color="auto" w:fill="FFFFFF"/>
        <w:spacing w:before="280" w:after="280"/>
      </w:pPr>
      <w:r>
        <w:t>Mary Church Terre</w:t>
      </w:r>
      <w:r w:rsidR="00384FEE">
        <w:t xml:space="preserve">ll was one of the first African </w:t>
      </w:r>
      <w:r>
        <w:t>American women to attend college</w:t>
      </w:r>
      <w:r w:rsidR="004E1D6B">
        <w:t xml:space="preserve">. </w:t>
      </w:r>
    </w:p>
    <w:p w14:paraId="30B3219A" w14:textId="5AC414BA" w:rsidR="002B1891" w:rsidRDefault="00637836">
      <w:pPr>
        <w:shd w:val="clear" w:color="auto" w:fill="FFFFFF"/>
        <w:spacing w:before="280" w:after="280"/>
      </w:pPr>
      <w:r>
        <w:t>Mary Church Terrell taught at the M Street Colored High School, now known as Paul Laurence Dunbar High School</w:t>
      </w:r>
      <w:r w:rsidR="004E1D6B">
        <w:t>,</w:t>
      </w:r>
      <w:r>
        <w:t xml:space="preserve"> in DC</w:t>
      </w:r>
      <w:r w:rsidR="004E1D6B">
        <w:t>.</w:t>
      </w:r>
      <w:r>
        <w:t xml:space="preserve"> </w:t>
      </w:r>
    </w:p>
    <w:p w14:paraId="631CD534" w14:textId="2F5BFA6A" w:rsidR="002B1891" w:rsidRDefault="00637836">
      <w:pPr>
        <w:shd w:val="clear" w:color="auto" w:fill="FFFFFF"/>
        <w:spacing w:before="280" w:after="280"/>
      </w:pPr>
      <w:r>
        <w:t>Mary Churc</w:t>
      </w:r>
      <w:r w:rsidR="00384FEE">
        <w:t xml:space="preserve">h Terrell was the first African </w:t>
      </w:r>
      <w:r>
        <w:t>American woman in the United States to be appointed to a school board</w:t>
      </w:r>
      <w:r w:rsidR="004E1D6B">
        <w:t xml:space="preserve">. </w:t>
      </w:r>
    </w:p>
    <w:p w14:paraId="642C17EF" w14:textId="76A27BFD" w:rsidR="002B1891" w:rsidRDefault="00637836">
      <w:pPr>
        <w:shd w:val="clear" w:color="auto" w:fill="FFFFFF"/>
        <w:spacing w:before="280" w:after="280"/>
      </w:pPr>
      <w:r>
        <w:t>Mary Church Terrell believed that the end to racial discrimination could be achieved through education, work, and community activism</w:t>
      </w:r>
      <w:r w:rsidR="004E1D6B">
        <w:t xml:space="preserve">. </w:t>
      </w:r>
    </w:p>
    <w:p w14:paraId="0A9F292F" w14:textId="527B7DB0" w:rsidR="002B1891" w:rsidRDefault="00637836">
      <w:pPr>
        <w:shd w:val="clear" w:color="auto" w:fill="FFFFFF"/>
        <w:spacing w:before="280" w:after="280"/>
      </w:pPr>
      <w:r>
        <w:t>Mary Church Terrell’s activism was sparked by the lynching of an old friend, Thomas Moss, in 1892</w:t>
      </w:r>
      <w:r w:rsidR="004E1D6B">
        <w:t>.</w:t>
      </w:r>
    </w:p>
    <w:p w14:paraId="16FB9F22" w14:textId="7DE4A987" w:rsidR="002B1891" w:rsidRDefault="00637836">
      <w:pPr>
        <w:shd w:val="clear" w:color="auto" w:fill="FFFFFF"/>
        <w:spacing w:before="280" w:after="280"/>
      </w:pPr>
      <w:r>
        <w:t>Mary Church Terrell used her position to fight racial and gender discrimination</w:t>
      </w:r>
      <w:r w:rsidR="004E1D6B">
        <w:t xml:space="preserve">. </w:t>
      </w:r>
    </w:p>
    <w:p w14:paraId="4E149186" w14:textId="4848A0D8" w:rsidR="002B1891" w:rsidRDefault="00637836">
      <w:pPr>
        <w:shd w:val="clear" w:color="auto" w:fill="FFFFFF"/>
        <w:spacing w:before="280" w:after="280"/>
      </w:pPr>
      <w:r>
        <w:t>Mary Church Terrell participated in anti</w:t>
      </w:r>
      <w:r w:rsidR="00384FEE">
        <w:t>-</w:t>
      </w:r>
      <w:r>
        <w:t>lynching campaigns alongside Ida B. Wells-Barnett</w:t>
      </w:r>
      <w:r w:rsidR="004E1D6B">
        <w:t xml:space="preserve">. </w:t>
      </w:r>
    </w:p>
    <w:p w14:paraId="061FA809" w14:textId="254F619A" w:rsidR="002B1891" w:rsidRDefault="00637836">
      <w:pPr>
        <w:shd w:val="clear" w:color="auto" w:fill="FFFFFF"/>
        <w:spacing w:before="280" w:after="280"/>
      </w:pPr>
      <w:r>
        <w:t>Mary Church Terrell led the fight to desegregate eating places in the District of Columbia</w:t>
      </w:r>
      <w:r w:rsidR="004E1D6B">
        <w:t>.</w:t>
      </w:r>
    </w:p>
    <w:p w14:paraId="077E1965" w14:textId="71601055" w:rsidR="002B1891" w:rsidRDefault="00637836">
      <w:pPr>
        <w:shd w:val="clear" w:color="auto" w:fill="FFFFFF"/>
        <w:spacing w:before="280" w:after="280"/>
      </w:pPr>
      <w:r>
        <w:t>Mary Church Terrell was 86 at the time she launched the campaign to enforce civil rights laws in Washington</w:t>
      </w:r>
      <w:r w:rsidR="004E1D6B">
        <w:t>,</w:t>
      </w:r>
      <w:r>
        <w:t xml:space="preserve"> DC</w:t>
      </w:r>
      <w:r w:rsidR="004E1D6B">
        <w:t xml:space="preserve">. </w:t>
      </w:r>
    </w:p>
    <w:p w14:paraId="0BA0ED0B" w14:textId="77777777" w:rsidR="002B1891" w:rsidRDefault="002B1891">
      <w:pPr>
        <w:shd w:val="clear" w:color="auto" w:fill="FFFFFF"/>
        <w:spacing w:before="280" w:after="280"/>
        <w:rPr>
          <w:color w:val="1B1B1B"/>
          <w:sz w:val="28"/>
          <w:szCs w:val="28"/>
        </w:rPr>
      </w:pPr>
    </w:p>
    <w:p w14:paraId="37B27F10" w14:textId="77777777" w:rsidR="002B1891" w:rsidRDefault="00637836">
      <w:pPr>
        <w:rPr>
          <w:b/>
        </w:rPr>
      </w:pPr>
      <w:r>
        <w:br w:type="page"/>
      </w:r>
    </w:p>
    <w:p w14:paraId="55C147E7" w14:textId="77777777" w:rsidR="002B1891" w:rsidRPr="00BF697C" w:rsidRDefault="00637836">
      <w:pPr>
        <w:jc w:val="center"/>
        <w:rPr>
          <w:b/>
          <w:sz w:val="32"/>
          <w:szCs w:val="32"/>
        </w:rPr>
      </w:pPr>
      <w:r w:rsidRPr="00BF697C">
        <w:rPr>
          <w:b/>
          <w:sz w:val="32"/>
          <w:szCs w:val="32"/>
        </w:rPr>
        <w:lastRenderedPageBreak/>
        <w:t>Introductory Lesson Plan</w:t>
      </w:r>
    </w:p>
    <w:p w14:paraId="05E7A208" w14:textId="77777777" w:rsidR="002B1891" w:rsidRDefault="00637836" w:rsidP="007F4BBE">
      <w:pPr>
        <w:pStyle w:val="Heading5"/>
      </w:pPr>
      <w:bookmarkStart w:id="12" w:name="bookmark=id.mbk9lzze4jt7" w:colFirst="0" w:colLast="0"/>
      <w:bookmarkStart w:id="13" w:name="_Unit/Lesson_Objectives_and"/>
      <w:bookmarkEnd w:id="12"/>
      <w:bookmarkEnd w:id="13"/>
      <w:r>
        <w:t>Unit/Lesson Objectives and Standards</w:t>
      </w:r>
    </w:p>
    <w:p w14:paraId="223FC87A" w14:textId="77777777" w:rsidR="002B1891" w:rsidRDefault="002B1891">
      <w:pPr>
        <w:jc w:val="right"/>
        <w:rPr>
          <w:b/>
        </w:rPr>
      </w:pPr>
    </w:p>
    <w:tbl>
      <w:tblPr>
        <w:tblStyle w:val="a1"/>
        <w:tblW w:w="10106" w:type="dxa"/>
        <w:tblLayout w:type="fixed"/>
        <w:tblLook w:val="0000" w:firstRow="0" w:lastRow="0" w:firstColumn="0" w:lastColumn="0" w:noHBand="0" w:noVBand="0"/>
      </w:tblPr>
      <w:tblGrid>
        <w:gridCol w:w="4068"/>
        <w:gridCol w:w="6038"/>
      </w:tblGrid>
      <w:tr w:rsidR="006138BE" w14:paraId="480782A6" w14:textId="77777777" w:rsidTr="006138BE">
        <w:trPr>
          <w:trHeight w:val="190"/>
        </w:trPr>
        <w:tc>
          <w:tcPr>
            <w:tcW w:w="10106" w:type="dxa"/>
            <w:gridSpan w:val="2"/>
            <w:tcBorders>
              <w:top w:val="single" w:sz="4" w:space="0" w:color="000000"/>
              <w:left w:val="single" w:sz="4" w:space="0" w:color="000000"/>
              <w:bottom w:val="single" w:sz="4" w:space="0" w:color="000000"/>
              <w:right w:val="single" w:sz="4" w:space="0" w:color="000000"/>
            </w:tcBorders>
            <w:shd w:val="clear" w:color="auto" w:fill="CCCCCC"/>
          </w:tcPr>
          <w:p w14:paraId="5CB06369" w14:textId="77777777" w:rsidR="006138BE" w:rsidRDefault="006138BE">
            <w:pPr>
              <w:rPr>
                <w:b/>
              </w:rPr>
            </w:pPr>
            <w:r>
              <w:rPr>
                <w:b/>
              </w:rPr>
              <w:t xml:space="preserve">                                                   Mary Eliza Church Terrell </w:t>
            </w:r>
          </w:p>
          <w:p w14:paraId="75E2A88E" w14:textId="77777777" w:rsidR="006138BE" w:rsidRDefault="006138BE">
            <w:pPr>
              <w:rPr>
                <w:b/>
              </w:rPr>
            </w:pPr>
          </w:p>
          <w:p w14:paraId="136941A1" w14:textId="77777777" w:rsidR="006138BE" w:rsidRDefault="006138BE">
            <w:pPr>
              <w:rPr>
                <w:b/>
              </w:rPr>
            </w:pPr>
            <w:r>
              <w:rPr>
                <w:b/>
              </w:rPr>
              <w:t>OBJECTIVES:  What will your students be able to do by the end of this lesson?</w:t>
            </w:r>
          </w:p>
        </w:tc>
      </w:tr>
      <w:tr w:rsidR="006138BE" w14:paraId="10E102EE" w14:textId="77777777" w:rsidTr="006138BE">
        <w:trPr>
          <w:trHeight w:val="305"/>
        </w:trPr>
        <w:tc>
          <w:tcPr>
            <w:tcW w:w="10106" w:type="dxa"/>
            <w:gridSpan w:val="2"/>
            <w:tcBorders>
              <w:top w:val="single" w:sz="4" w:space="0" w:color="000000"/>
              <w:left w:val="single" w:sz="4" w:space="0" w:color="000000"/>
              <w:bottom w:val="single" w:sz="4" w:space="0" w:color="000000"/>
              <w:right w:val="single" w:sz="4" w:space="0" w:color="000000"/>
            </w:tcBorders>
            <w:shd w:val="clear" w:color="auto" w:fill="auto"/>
          </w:tcPr>
          <w:p w14:paraId="26453801" w14:textId="77777777" w:rsidR="006138BE" w:rsidRDefault="006138BE">
            <w:pPr>
              <w:pBdr>
                <w:top w:val="nil"/>
                <w:left w:val="nil"/>
                <w:bottom w:val="nil"/>
                <w:right w:val="nil"/>
                <w:between w:val="nil"/>
              </w:pBdr>
              <w:ind w:left="720"/>
              <w:rPr>
                <w:color w:val="333333"/>
                <w:highlight w:val="white"/>
              </w:rPr>
            </w:pPr>
          </w:p>
          <w:p w14:paraId="48825847" w14:textId="77777777" w:rsidR="006138BE" w:rsidRDefault="006138BE">
            <w:pPr>
              <w:pBdr>
                <w:top w:val="nil"/>
                <w:left w:val="nil"/>
                <w:bottom w:val="nil"/>
                <w:right w:val="nil"/>
                <w:between w:val="nil"/>
              </w:pBdr>
              <w:spacing w:after="100"/>
              <w:rPr>
                <w:b/>
                <w:color w:val="333333"/>
                <w:highlight w:val="white"/>
              </w:rPr>
            </w:pPr>
            <w:r>
              <w:rPr>
                <w:b/>
                <w:color w:val="333333"/>
                <w:highlight w:val="white"/>
              </w:rPr>
              <w:t>Students will be able to:</w:t>
            </w:r>
          </w:p>
          <w:p w14:paraId="4B81746F" w14:textId="77777777" w:rsidR="006138BE" w:rsidRDefault="006138BE">
            <w:pPr>
              <w:numPr>
                <w:ilvl w:val="0"/>
                <w:numId w:val="1"/>
              </w:numPr>
              <w:pBdr>
                <w:top w:val="nil"/>
                <w:left w:val="nil"/>
                <w:bottom w:val="nil"/>
                <w:right w:val="nil"/>
                <w:between w:val="nil"/>
              </w:pBdr>
              <w:spacing w:after="100"/>
            </w:pPr>
            <w:r>
              <w:rPr>
                <w:color w:val="333333"/>
                <w:highlight w:val="white"/>
              </w:rPr>
              <w:t>Identify three important aspects of leadership and activism in Terrell’s life.</w:t>
            </w:r>
          </w:p>
          <w:p w14:paraId="405C9B98" w14:textId="77777777" w:rsidR="006138BE" w:rsidRDefault="006138BE">
            <w:pPr>
              <w:numPr>
                <w:ilvl w:val="0"/>
                <w:numId w:val="1"/>
              </w:numPr>
              <w:pBdr>
                <w:top w:val="nil"/>
                <w:left w:val="nil"/>
                <w:bottom w:val="nil"/>
                <w:right w:val="nil"/>
                <w:between w:val="nil"/>
              </w:pBdr>
              <w:spacing w:after="100"/>
            </w:pPr>
            <w:r>
              <w:rPr>
                <w:color w:val="333333"/>
                <w:highlight w:val="white"/>
              </w:rPr>
              <w:t>Identify important events in Terrell’s life which contributed to her values/ethics.</w:t>
            </w:r>
          </w:p>
          <w:p w14:paraId="3BC9E4D2" w14:textId="77777777" w:rsidR="006138BE" w:rsidRDefault="006138BE">
            <w:pPr>
              <w:numPr>
                <w:ilvl w:val="0"/>
                <w:numId w:val="1"/>
              </w:numPr>
              <w:pBdr>
                <w:top w:val="nil"/>
                <w:left w:val="nil"/>
                <w:bottom w:val="nil"/>
                <w:right w:val="nil"/>
                <w:between w:val="nil"/>
              </w:pBdr>
              <w:spacing w:after="100"/>
            </w:pPr>
            <w:r>
              <w:rPr>
                <w:color w:val="333333"/>
                <w:highlight w:val="white"/>
              </w:rPr>
              <w:t>Identify, describe and connect to contemporary issues at least two contributions to society made by Terrell and write them in a reflective journal with references to primary and or secondary sources.</w:t>
            </w:r>
          </w:p>
          <w:p w14:paraId="4B5C1485" w14:textId="79EA5DE0" w:rsidR="006138BE" w:rsidRDefault="006138BE">
            <w:pPr>
              <w:numPr>
                <w:ilvl w:val="0"/>
                <w:numId w:val="1"/>
              </w:numPr>
              <w:pBdr>
                <w:top w:val="nil"/>
                <w:left w:val="nil"/>
                <w:bottom w:val="nil"/>
                <w:right w:val="nil"/>
                <w:between w:val="nil"/>
              </w:pBdr>
              <w:spacing w:after="100"/>
            </w:pPr>
            <w:r>
              <w:rPr>
                <w:b/>
                <w:color w:val="333333"/>
                <w:highlight w:val="white"/>
              </w:rPr>
              <w:t>Conduct</w:t>
            </w:r>
            <w:r>
              <w:rPr>
                <w:color w:val="333333"/>
                <w:highlight w:val="white"/>
              </w:rPr>
              <w:t xml:space="preserve"> a media analysis of articles, graphs, blogs, pictures and videos in order to research information, think critically about resources and analyze the ways that information is presented.</w:t>
            </w:r>
          </w:p>
          <w:p w14:paraId="268C100E" w14:textId="77777777" w:rsidR="006138BE" w:rsidRDefault="006138BE">
            <w:pPr>
              <w:numPr>
                <w:ilvl w:val="0"/>
                <w:numId w:val="1"/>
              </w:numPr>
              <w:pBdr>
                <w:top w:val="nil"/>
                <w:left w:val="nil"/>
                <w:bottom w:val="nil"/>
                <w:right w:val="nil"/>
                <w:between w:val="nil"/>
              </w:pBdr>
              <w:spacing w:after="100"/>
            </w:pPr>
            <w:r>
              <w:rPr>
                <w:b/>
                <w:color w:val="333333"/>
                <w:highlight w:val="white"/>
              </w:rPr>
              <w:t>Explain and identify</w:t>
            </w:r>
            <w:r>
              <w:rPr>
                <w:color w:val="333333"/>
                <w:highlight w:val="white"/>
              </w:rPr>
              <w:t xml:space="preserve"> primary and secondary sources.</w:t>
            </w:r>
          </w:p>
          <w:p w14:paraId="6650A57A" w14:textId="77777777" w:rsidR="006138BE" w:rsidRDefault="006138BE">
            <w:pPr>
              <w:numPr>
                <w:ilvl w:val="0"/>
                <w:numId w:val="1"/>
              </w:numPr>
              <w:pBdr>
                <w:top w:val="nil"/>
                <w:left w:val="nil"/>
                <w:bottom w:val="nil"/>
                <w:right w:val="nil"/>
                <w:between w:val="nil"/>
              </w:pBdr>
              <w:spacing w:after="100"/>
            </w:pPr>
            <w:r>
              <w:rPr>
                <w:b/>
                <w:color w:val="333333"/>
                <w:highlight w:val="white"/>
              </w:rPr>
              <w:t>Transcribe</w:t>
            </w:r>
            <w:r>
              <w:rPr>
                <w:color w:val="333333"/>
                <w:highlight w:val="white"/>
              </w:rPr>
              <w:t xml:space="preserve"> primary documents using a web application at the Library of Congress and explain why this work is important.</w:t>
            </w:r>
          </w:p>
          <w:p w14:paraId="3EE92298" w14:textId="77777777" w:rsidR="006138BE" w:rsidRDefault="006138BE">
            <w:pPr>
              <w:rPr>
                <w:b/>
              </w:rPr>
            </w:pPr>
          </w:p>
        </w:tc>
      </w:tr>
      <w:tr w:rsidR="006138BE" w14:paraId="7C158D00" w14:textId="77777777" w:rsidTr="00AA200D">
        <w:trPr>
          <w:trHeight w:val="291"/>
        </w:trPr>
        <w:tc>
          <w:tcPr>
            <w:tcW w:w="4068" w:type="dxa"/>
            <w:tcBorders>
              <w:top w:val="single" w:sz="4" w:space="0" w:color="000000"/>
              <w:left w:val="single" w:sz="4" w:space="0" w:color="000000"/>
              <w:bottom w:val="single" w:sz="4" w:space="0" w:color="000000"/>
            </w:tcBorders>
            <w:shd w:val="clear" w:color="auto" w:fill="CCCCCC"/>
            <w:vAlign w:val="center"/>
          </w:tcPr>
          <w:p w14:paraId="05E62D2D" w14:textId="77777777" w:rsidR="006138BE" w:rsidRDefault="006138BE">
            <w:pPr>
              <w:jc w:val="center"/>
              <w:rPr>
                <w:b/>
              </w:rPr>
            </w:pPr>
            <w:r>
              <w:rPr>
                <w:b/>
              </w:rPr>
              <w:t>Standards Information:</w:t>
            </w:r>
          </w:p>
          <w:p w14:paraId="6A5FC02E" w14:textId="77777777" w:rsidR="006138BE" w:rsidRDefault="006138BE">
            <w:pPr>
              <w:pBdr>
                <w:top w:val="nil"/>
                <w:left w:val="nil"/>
                <w:bottom w:val="nil"/>
                <w:right w:val="nil"/>
                <w:between w:val="nil"/>
              </w:pBdr>
              <w:jc w:val="center"/>
              <w:rPr>
                <w:b/>
                <w:color w:val="000000"/>
              </w:rPr>
            </w:pPr>
            <w:r>
              <w:rPr>
                <w:b/>
                <w:color w:val="000000"/>
              </w:rPr>
              <w:t>Students will be able to identify key ideas in accordance with Common Core State Standards (CCSS)</w:t>
            </w:r>
          </w:p>
        </w:tc>
        <w:tc>
          <w:tcPr>
            <w:tcW w:w="603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72731345" w14:textId="77777777" w:rsidR="008734BB" w:rsidRDefault="006138BE" w:rsidP="00C9109C">
            <w:pPr>
              <w:jc w:val="center"/>
              <w:rPr>
                <w:b/>
              </w:rPr>
            </w:pPr>
            <w:r>
              <w:rPr>
                <w:b/>
              </w:rPr>
              <w:t>Site Information for Primary/</w:t>
            </w:r>
          </w:p>
          <w:p w14:paraId="765CA4AF" w14:textId="4C9B0747" w:rsidR="006138BE" w:rsidRDefault="006138BE" w:rsidP="00C9109C">
            <w:pPr>
              <w:jc w:val="center"/>
              <w:rPr>
                <w:b/>
              </w:rPr>
            </w:pPr>
            <w:r>
              <w:rPr>
                <w:b/>
              </w:rPr>
              <w:t>Secondary Source Analysis</w:t>
            </w:r>
          </w:p>
          <w:p w14:paraId="5B26D711" w14:textId="77777777" w:rsidR="006138BE" w:rsidRDefault="006138BE" w:rsidP="00C9109C">
            <w:pPr>
              <w:jc w:val="center"/>
              <w:rPr>
                <w:b/>
              </w:rPr>
            </w:pPr>
          </w:p>
        </w:tc>
      </w:tr>
      <w:tr w:rsidR="006138BE" w14:paraId="099D6434" w14:textId="77777777" w:rsidTr="00AA200D">
        <w:trPr>
          <w:trHeight w:val="1745"/>
        </w:trPr>
        <w:tc>
          <w:tcPr>
            <w:tcW w:w="4068" w:type="dxa"/>
            <w:tcBorders>
              <w:top w:val="single" w:sz="4" w:space="0" w:color="000000"/>
              <w:left w:val="single" w:sz="4" w:space="0" w:color="000000"/>
              <w:bottom w:val="single" w:sz="4" w:space="0" w:color="auto"/>
            </w:tcBorders>
            <w:shd w:val="clear" w:color="auto" w:fill="auto"/>
          </w:tcPr>
          <w:p w14:paraId="6315F6FB" w14:textId="77777777" w:rsidR="008734BB" w:rsidRDefault="008734BB">
            <w:pPr>
              <w:pBdr>
                <w:top w:val="nil"/>
                <w:left w:val="nil"/>
                <w:bottom w:val="nil"/>
                <w:right w:val="nil"/>
                <w:between w:val="nil"/>
              </w:pBdr>
            </w:pPr>
          </w:p>
          <w:p w14:paraId="64F4FBAB" w14:textId="2DD86E8E" w:rsidR="006138BE" w:rsidRDefault="00E142C2">
            <w:pPr>
              <w:pBdr>
                <w:top w:val="nil"/>
                <w:left w:val="nil"/>
                <w:bottom w:val="nil"/>
                <w:right w:val="nil"/>
                <w:between w:val="nil"/>
              </w:pBdr>
              <w:rPr>
                <w:b/>
                <w:color w:val="000000"/>
              </w:rPr>
            </w:pPr>
            <w:hyperlink r:id="rId15">
              <w:r w:rsidR="006138BE">
                <w:rPr>
                  <w:b/>
                  <w:color w:val="000000"/>
                  <w:u w:val="single"/>
                </w:rPr>
                <w:t>CCSS.ELA-LITERACY.RH.6-8.1</w:t>
              </w:r>
            </w:hyperlink>
          </w:p>
          <w:p w14:paraId="2567C0DD" w14:textId="77777777" w:rsidR="006138BE" w:rsidRDefault="006138BE">
            <w:pPr>
              <w:pBdr>
                <w:top w:val="nil"/>
                <w:left w:val="nil"/>
                <w:bottom w:val="nil"/>
                <w:right w:val="nil"/>
                <w:between w:val="nil"/>
              </w:pBdr>
              <w:spacing w:after="220"/>
              <w:rPr>
                <w:color w:val="000000"/>
              </w:rPr>
            </w:pPr>
            <w:r>
              <w:rPr>
                <w:color w:val="202020"/>
                <w:highlight w:val="white"/>
              </w:rPr>
              <w:t>Cite specific textual evidence to support analysis of primary and secondary sources.</w:t>
            </w:r>
          </w:p>
          <w:p w14:paraId="185EADC9" w14:textId="77777777" w:rsidR="006138BE" w:rsidRDefault="00E142C2">
            <w:pPr>
              <w:pBdr>
                <w:top w:val="nil"/>
                <w:left w:val="nil"/>
                <w:bottom w:val="nil"/>
                <w:right w:val="nil"/>
                <w:between w:val="nil"/>
              </w:pBdr>
              <w:rPr>
                <w:b/>
                <w:color w:val="000000"/>
              </w:rPr>
            </w:pPr>
            <w:hyperlink r:id="rId16">
              <w:r w:rsidR="006138BE">
                <w:rPr>
                  <w:b/>
                  <w:color w:val="373737"/>
                  <w:highlight w:val="white"/>
                  <w:u w:val="single"/>
                </w:rPr>
                <w:t>CCSS.ELA-LITERACY.RH.6-8.2</w:t>
              </w:r>
            </w:hyperlink>
          </w:p>
          <w:p w14:paraId="033DC726" w14:textId="77777777" w:rsidR="006138BE" w:rsidRDefault="006138BE">
            <w:pPr>
              <w:pBdr>
                <w:top w:val="nil"/>
                <w:left w:val="nil"/>
                <w:bottom w:val="nil"/>
                <w:right w:val="nil"/>
                <w:between w:val="nil"/>
              </w:pBdr>
              <w:rPr>
                <w:color w:val="202020"/>
                <w:highlight w:val="white"/>
              </w:rPr>
            </w:pPr>
            <w:r>
              <w:rPr>
                <w:color w:val="202020"/>
                <w:highlight w:val="white"/>
              </w:rPr>
              <w:t>Determine the central ideas or information of a primary or secondary source; provide an accurate summary of the source distinct from prior knowledge or opinions.</w:t>
            </w:r>
          </w:p>
          <w:p w14:paraId="740DA916" w14:textId="77777777" w:rsidR="006138BE" w:rsidRDefault="006138BE">
            <w:pPr>
              <w:pBdr>
                <w:top w:val="nil"/>
                <w:left w:val="nil"/>
                <w:bottom w:val="nil"/>
                <w:right w:val="nil"/>
                <w:between w:val="nil"/>
              </w:pBdr>
              <w:rPr>
                <w:color w:val="000000"/>
              </w:rPr>
            </w:pPr>
          </w:p>
          <w:p w14:paraId="4B1C983F" w14:textId="77777777" w:rsidR="006138BE" w:rsidRDefault="00E142C2">
            <w:pPr>
              <w:pBdr>
                <w:top w:val="nil"/>
                <w:left w:val="nil"/>
                <w:bottom w:val="nil"/>
                <w:right w:val="nil"/>
                <w:between w:val="nil"/>
              </w:pBdr>
              <w:rPr>
                <w:b/>
                <w:color w:val="000000"/>
              </w:rPr>
            </w:pPr>
            <w:hyperlink r:id="rId17">
              <w:r w:rsidR="006138BE">
                <w:rPr>
                  <w:b/>
                  <w:color w:val="373737"/>
                  <w:highlight w:val="white"/>
                  <w:u w:val="single"/>
                </w:rPr>
                <w:t>CCSS.ELA-LITERACY.RH.6-8.3</w:t>
              </w:r>
            </w:hyperlink>
          </w:p>
          <w:p w14:paraId="23097EFB" w14:textId="77777777" w:rsidR="006138BE" w:rsidRDefault="006138BE">
            <w:pPr>
              <w:pBdr>
                <w:top w:val="nil"/>
                <w:left w:val="nil"/>
                <w:bottom w:val="nil"/>
                <w:right w:val="nil"/>
                <w:between w:val="nil"/>
              </w:pBdr>
              <w:rPr>
                <w:color w:val="000000"/>
              </w:rPr>
            </w:pPr>
            <w:r>
              <w:rPr>
                <w:color w:val="202020"/>
                <w:highlight w:val="white"/>
              </w:rPr>
              <w:t>Identify key steps in a text's description of a process related to history/social studies (e.g., how a bill becomes law, how interest rates are raised or lowered).</w:t>
            </w:r>
          </w:p>
          <w:p w14:paraId="415FF2DA" w14:textId="77777777" w:rsidR="008734BB" w:rsidRDefault="008734BB"/>
          <w:p w14:paraId="7ED4D460" w14:textId="535D67B2" w:rsidR="008734BB" w:rsidRDefault="008734BB"/>
        </w:tc>
        <w:tc>
          <w:tcPr>
            <w:tcW w:w="6038" w:type="dxa"/>
            <w:tcBorders>
              <w:top w:val="single" w:sz="4" w:space="0" w:color="000000"/>
              <w:left w:val="single" w:sz="4" w:space="0" w:color="000000"/>
              <w:bottom w:val="single" w:sz="4" w:space="0" w:color="auto"/>
              <w:right w:val="single" w:sz="4" w:space="0" w:color="000000"/>
            </w:tcBorders>
            <w:shd w:val="clear" w:color="auto" w:fill="auto"/>
          </w:tcPr>
          <w:p w14:paraId="23FB32AD" w14:textId="77777777" w:rsidR="008734BB" w:rsidRDefault="008734BB">
            <w:pPr>
              <w:pBdr>
                <w:top w:val="nil"/>
                <w:left w:val="nil"/>
                <w:bottom w:val="nil"/>
                <w:right w:val="nil"/>
                <w:between w:val="nil"/>
              </w:pBdr>
              <w:rPr>
                <w:color w:val="1155CC"/>
              </w:rPr>
            </w:pPr>
          </w:p>
          <w:p w14:paraId="45E46F18" w14:textId="0D5F8059" w:rsidR="006138BE" w:rsidRDefault="00E142C2">
            <w:pPr>
              <w:pBdr>
                <w:top w:val="nil"/>
                <w:left w:val="nil"/>
                <w:bottom w:val="nil"/>
                <w:right w:val="nil"/>
                <w:between w:val="nil"/>
              </w:pBdr>
              <w:rPr>
                <w:color w:val="202020"/>
                <w:highlight w:val="white"/>
              </w:rPr>
            </w:pPr>
            <w:hyperlink r:id="rId18" w:history="1">
              <w:r w:rsidR="008734BB" w:rsidRPr="001D349A">
                <w:rPr>
                  <w:rStyle w:val="Hyperlink"/>
                  <w:color w:val="1155CC"/>
                  <w:highlight w:val="white"/>
                </w:rPr>
                <w:t>https://www.kidcitizen.net/episodes-blog/what-are-primary-sources</w:t>
              </w:r>
            </w:hyperlink>
            <w:r w:rsidR="006138BE">
              <w:rPr>
                <w:color w:val="202020"/>
                <w:highlight w:val="white"/>
              </w:rPr>
              <w:t> (K-5 elementary school)</w:t>
            </w:r>
          </w:p>
          <w:p w14:paraId="6786CE3F" w14:textId="77777777" w:rsidR="006138BE" w:rsidRDefault="006138BE">
            <w:pPr>
              <w:pBdr>
                <w:top w:val="nil"/>
                <w:left w:val="nil"/>
                <w:bottom w:val="nil"/>
                <w:right w:val="nil"/>
                <w:between w:val="nil"/>
              </w:pBdr>
              <w:rPr>
                <w:color w:val="202020"/>
                <w:highlight w:val="white"/>
              </w:rPr>
            </w:pPr>
          </w:p>
          <w:p w14:paraId="39A3419F" w14:textId="23CB865D" w:rsidR="006138BE" w:rsidRDefault="00E142C2">
            <w:pPr>
              <w:pBdr>
                <w:top w:val="nil"/>
                <w:left w:val="nil"/>
                <w:bottom w:val="nil"/>
                <w:right w:val="nil"/>
                <w:between w:val="nil"/>
              </w:pBdr>
              <w:spacing w:after="220"/>
            </w:pPr>
            <w:hyperlink r:id="rId19">
              <w:r w:rsidR="006138BE">
                <w:rPr>
                  <w:color w:val="1155CC"/>
                  <w:highlight w:val="white"/>
                  <w:u w:val="single"/>
                </w:rPr>
                <w:t>https://mycasemaker.org/</w:t>
              </w:r>
            </w:hyperlink>
            <w:r w:rsidR="006138BE">
              <w:rPr>
                <w:color w:val="202020"/>
                <w:highlight w:val="white"/>
              </w:rPr>
              <w:t xml:space="preserve"> (Grades 6-8 middle school)</w:t>
            </w:r>
          </w:p>
          <w:p w14:paraId="47193878" w14:textId="51EE61D2" w:rsidR="006138BE" w:rsidRDefault="00E142C2">
            <w:pPr>
              <w:pBdr>
                <w:top w:val="nil"/>
                <w:left w:val="nil"/>
                <w:bottom w:val="nil"/>
                <w:right w:val="nil"/>
                <w:between w:val="nil"/>
              </w:pBdr>
              <w:spacing w:after="220"/>
              <w:rPr>
                <w:color w:val="000000"/>
              </w:rPr>
            </w:pPr>
            <w:hyperlink r:id="rId20">
              <w:r w:rsidR="006138BE">
                <w:rPr>
                  <w:color w:val="1155CC"/>
                  <w:highlight w:val="white"/>
                  <w:u w:val="single"/>
                </w:rPr>
                <w:t>ht</w:t>
              </w:r>
              <w:r w:rsidR="006138BE" w:rsidRPr="004E1D6B">
                <w:rPr>
                  <w:color w:val="1155CC"/>
                  <w:highlight w:val="white"/>
                  <w:u w:val="single"/>
                </w:rPr>
                <w:t>tps</w:t>
              </w:r>
              <w:r w:rsidR="006138BE">
                <w:rPr>
                  <w:color w:val="1155CC"/>
                  <w:highlight w:val="white"/>
                  <w:u w:val="single"/>
                </w:rPr>
                <w:t>://www.eagleeyecitizen.org/</w:t>
              </w:r>
            </w:hyperlink>
            <w:r w:rsidR="006138BE">
              <w:rPr>
                <w:color w:val="202020"/>
                <w:highlight w:val="white"/>
              </w:rPr>
              <w:t xml:space="preserve"> (Grades 9-12 high school)</w:t>
            </w:r>
          </w:p>
          <w:p w14:paraId="2D9826EA" w14:textId="4D4EEC35" w:rsidR="006138BE" w:rsidRDefault="006138BE">
            <w:pPr>
              <w:rPr>
                <w:b/>
                <w:color w:val="202020"/>
                <w:highlight w:val="white"/>
              </w:rPr>
            </w:pPr>
            <w:r>
              <w:rPr>
                <w:b/>
                <w:color w:val="202020"/>
                <w:highlight w:val="white"/>
              </w:rPr>
              <w:t xml:space="preserve">Children’s Media Analysis </w:t>
            </w:r>
            <w:r w:rsidR="008734BB">
              <w:rPr>
                <w:b/>
                <w:color w:val="202020"/>
                <w:highlight w:val="white"/>
              </w:rPr>
              <w:t>K</w:t>
            </w:r>
            <w:r>
              <w:rPr>
                <w:b/>
                <w:color w:val="202020"/>
                <w:highlight w:val="white"/>
              </w:rPr>
              <w:t>it</w:t>
            </w:r>
          </w:p>
          <w:p w14:paraId="4119B83F" w14:textId="77777777" w:rsidR="006138BE" w:rsidRPr="001D349A" w:rsidRDefault="00E142C2">
            <w:pPr>
              <w:pBdr>
                <w:top w:val="nil"/>
                <w:left w:val="nil"/>
                <w:bottom w:val="nil"/>
                <w:right w:val="nil"/>
                <w:between w:val="nil"/>
              </w:pBdr>
              <w:spacing w:after="220"/>
              <w:rPr>
                <w:color w:val="202020"/>
                <w:highlight w:val="white"/>
              </w:rPr>
            </w:pPr>
            <w:hyperlink r:id="rId21">
              <w:r w:rsidR="006138BE" w:rsidRPr="001D349A">
                <w:rPr>
                  <w:color w:val="1155CC"/>
                  <w:highlight w:val="white"/>
                  <w:u w:val="single"/>
                </w:rPr>
                <w:t>https://www.aap.org/en-us/advocacy-and-policy/aap-health-initiatives/Pages/Media-and-Children.aspx</w:t>
              </w:r>
            </w:hyperlink>
          </w:p>
          <w:p w14:paraId="12BE2F8B" w14:textId="77777777" w:rsidR="006138BE" w:rsidRDefault="006138BE">
            <w:pPr>
              <w:pBdr>
                <w:top w:val="nil"/>
                <w:left w:val="nil"/>
                <w:bottom w:val="nil"/>
                <w:right w:val="nil"/>
                <w:between w:val="nil"/>
              </w:pBdr>
              <w:rPr>
                <w:color w:val="000000"/>
              </w:rPr>
            </w:pPr>
            <w:r>
              <w:rPr>
                <w:b/>
                <w:color w:val="202020"/>
                <w:highlight w:val="white"/>
              </w:rPr>
              <w:t>Standard(s) Information</w:t>
            </w:r>
          </w:p>
          <w:p w14:paraId="208FDE38" w14:textId="3EB73B51" w:rsidR="006138BE" w:rsidRDefault="00E142C2">
            <w:pPr>
              <w:pBdr>
                <w:top w:val="nil"/>
                <w:left w:val="nil"/>
                <w:bottom w:val="nil"/>
                <w:right w:val="nil"/>
                <w:between w:val="nil"/>
              </w:pBdr>
              <w:rPr>
                <w:color w:val="000000"/>
              </w:rPr>
            </w:pPr>
            <w:hyperlink r:id="rId22">
              <w:r w:rsidR="006138BE">
                <w:rPr>
                  <w:color w:val="1155CC"/>
                  <w:highlight w:val="white"/>
                  <w:u w:val="single"/>
                </w:rPr>
                <w:t>http://www.corestandards.org/ELA-Literacy/RH/introduction/</w:t>
              </w:r>
            </w:hyperlink>
            <w:r w:rsidR="00C9109C">
              <w:rPr>
                <w:color w:val="333333"/>
                <w:highlight w:val="white"/>
              </w:rPr>
              <w:t xml:space="preserve"> </w:t>
            </w:r>
            <w:r w:rsidR="006138BE">
              <w:rPr>
                <w:color w:val="333333"/>
                <w:highlight w:val="white"/>
              </w:rPr>
              <w:t>(K-5, Extension 6-12)</w:t>
            </w:r>
          </w:p>
          <w:p w14:paraId="4A4CCBE8" w14:textId="77777777" w:rsidR="006138BE" w:rsidRDefault="006138BE"/>
          <w:p w14:paraId="7F375AA5" w14:textId="77777777" w:rsidR="006138BE" w:rsidRDefault="006138BE"/>
        </w:tc>
      </w:tr>
      <w:tr w:rsidR="006138BE" w14:paraId="51F362B2" w14:textId="77777777" w:rsidTr="00AA200D">
        <w:trPr>
          <w:trHeight w:val="114"/>
        </w:trPr>
        <w:tc>
          <w:tcPr>
            <w:tcW w:w="10106" w:type="dxa"/>
            <w:gridSpan w:val="2"/>
            <w:tcBorders>
              <w:top w:val="single" w:sz="4" w:space="0" w:color="auto"/>
              <w:left w:val="single" w:sz="4" w:space="0" w:color="000000"/>
              <w:bottom w:val="single" w:sz="4" w:space="0" w:color="000000"/>
              <w:right w:val="single" w:sz="4" w:space="0" w:color="000000"/>
            </w:tcBorders>
            <w:shd w:val="clear" w:color="auto" w:fill="CCCCCC"/>
          </w:tcPr>
          <w:p w14:paraId="5ABBCE62" w14:textId="7CF9F018" w:rsidR="006138BE" w:rsidRDefault="006138BE">
            <w:pPr>
              <w:rPr>
                <w:b/>
              </w:rPr>
            </w:pPr>
            <w:r>
              <w:rPr>
                <w:b/>
              </w:rPr>
              <w:lastRenderedPageBreak/>
              <w:t xml:space="preserve">QUESTION(S): </w:t>
            </w:r>
          </w:p>
          <w:p w14:paraId="242F9EFF" w14:textId="77FA71EF" w:rsidR="006138BE" w:rsidRDefault="006138BE" w:rsidP="008734BB">
            <w:pPr>
              <w:rPr>
                <w:b/>
              </w:rPr>
            </w:pPr>
            <w:r>
              <w:rPr>
                <w:b/>
              </w:rPr>
              <w:t>What questions will you ask to facilitate learning?</w:t>
            </w:r>
          </w:p>
        </w:tc>
      </w:tr>
      <w:tr w:rsidR="006138BE" w14:paraId="3EEC7F0A" w14:textId="77777777" w:rsidTr="006138BE">
        <w:trPr>
          <w:trHeight w:val="1403"/>
        </w:trPr>
        <w:tc>
          <w:tcPr>
            <w:tcW w:w="10106" w:type="dxa"/>
            <w:gridSpan w:val="2"/>
            <w:tcBorders>
              <w:top w:val="single" w:sz="4" w:space="0" w:color="000000"/>
              <w:left w:val="single" w:sz="4" w:space="0" w:color="000000"/>
              <w:bottom w:val="single" w:sz="4" w:space="0" w:color="000000"/>
              <w:right w:val="single" w:sz="4" w:space="0" w:color="000000"/>
            </w:tcBorders>
            <w:shd w:val="clear" w:color="auto" w:fill="auto"/>
          </w:tcPr>
          <w:p w14:paraId="3F3A1946" w14:textId="77777777" w:rsidR="00AA200D" w:rsidRPr="00AA200D" w:rsidRDefault="00AA200D" w:rsidP="00AA200D">
            <w:pPr>
              <w:pBdr>
                <w:top w:val="nil"/>
                <w:left w:val="nil"/>
                <w:bottom w:val="nil"/>
                <w:right w:val="nil"/>
                <w:between w:val="nil"/>
              </w:pBdr>
              <w:ind w:left="779"/>
            </w:pPr>
          </w:p>
          <w:p w14:paraId="7ADD7186" w14:textId="0A461FAE" w:rsidR="006138BE" w:rsidRDefault="006138BE">
            <w:pPr>
              <w:numPr>
                <w:ilvl w:val="0"/>
                <w:numId w:val="2"/>
              </w:numPr>
              <w:pBdr>
                <w:top w:val="nil"/>
                <w:left w:val="nil"/>
                <w:bottom w:val="nil"/>
                <w:right w:val="nil"/>
                <w:between w:val="nil"/>
              </w:pBdr>
              <w:ind w:hanging="360"/>
            </w:pPr>
            <w:r>
              <w:rPr>
                <w:color w:val="333333"/>
                <w:highlight w:val="white"/>
              </w:rPr>
              <w:t>W</w:t>
            </w:r>
            <w:r>
              <w:rPr>
                <w:highlight w:val="white"/>
              </w:rPr>
              <w:t>hat were the issues that Mary Church Terrell devoted her life to? </w:t>
            </w:r>
          </w:p>
          <w:p w14:paraId="1C592675" w14:textId="77777777" w:rsidR="006138BE" w:rsidRDefault="006138BE">
            <w:pPr>
              <w:pBdr>
                <w:top w:val="nil"/>
                <w:left w:val="nil"/>
                <w:bottom w:val="nil"/>
                <w:right w:val="nil"/>
                <w:between w:val="nil"/>
              </w:pBdr>
              <w:rPr>
                <w:highlight w:val="white"/>
              </w:rPr>
            </w:pPr>
          </w:p>
          <w:p w14:paraId="2325106D" w14:textId="77777777" w:rsidR="006138BE" w:rsidRDefault="006138BE">
            <w:pPr>
              <w:numPr>
                <w:ilvl w:val="0"/>
                <w:numId w:val="2"/>
              </w:numPr>
              <w:pBdr>
                <w:top w:val="nil"/>
                <w:left w:val="nil"/>
                <w:bottom w:val="nil"/>
                <w:right w:val="nil"/>
                <w:between w:val="nil"/>
              </w:pBdr>
              <w:ind w:hanging="360"/>
            </w:pPr>
            <w:r>
              <w:rPr>
                <w:highlight w:val="white"/>
              </w:rPr>
              <w:t>Why did Mary Church Terrell pursue a life of activism?</w:t>
            </w:r>
          </w:p>
          <w:p w14:paraId="5FF3E8BB" w14:textId="77777777" w:rsidR="006138BE" w:rsidRDefault="006138BE">
            <w:pPr>
              <w:pBdr>
                <w:top w:val="nil"/>
                <w:left w:val="nil"/>
                <w:bottom w:val="nil"/>
                <w:right w:val="nil"/>
                <w:between w:val="nil"/>
              </w:pBdr>
            </w:pPr>
          </w:p>
          <w:p w14:paraId="2B34448C" w14:textId="77777777" w:rsidR="006138BE" w:rsidRDefault="006138BE">
            <w:pPr>
              <w:numPr>
                <w:ilvl w:val="0"/>
                <w:numId w:val="2"/>
              </w:numPr>
              <w:pBdr>
                <w:top w:val="nil"/>
                <w:left w:val="nil"/>
                <w:bottom w:val="nil"/>
                <w:right w:val="nil"/>
                <w:between w:val="nil"/>
              </w:pBdr>
              <w:ind w:hanging="360"/>
            </w:pPr>
            <w:r>
              <w:rPr>
                <w:highlight w:val="white"/>
              </w:rPr>
              <w:t>Why do you think Terrell chose those issues instead of others? What else could she have chosen?</w:t>
            </w:r>
          </w:p>
          <w:p w14:paraId="0F3676F2" w14:textId="77777777" w:rsidR="006138BE" w:rsidRDefault="006138BE">
            <w:pPr>
              <w:pBdr>
                <w:top w:val="nil"/>
                <w:left w:val="nil"/>
                <w:bottom w:val="nil"/>
                <w:right w:val="nil"/>
                <w:between w:val="nil"/>
              </w:pBdr>
            </w:pPr>
          </w:p>
          <w:p w14:paraId="377DCB5A" w14:textId="77777777" w:rsidR="006138BE" w:rsidRDefault="006138BE">
            <w:pPr>
              <w:numPr>
                <w:ilvl w:val="0"/>
                <w:numId w:val="2"/>
              </w:numPr>
              <w:pBdr>
                <w:top w:val="nil"/>
                <w:left w:val="nil"/>
                <w:bottom w:val="nil"/>
                <w:right w:val="nil"/>
                <w:between w:val="nil"/>
              </w:pBdr>
              <w:ind w:hanging="360"/>
            </w:pPr>
            <w:r>
              <w:rPr>
                <w:highlight w:val="white"/>
              </w:rPr>
              <w:t>Was Mary Church Terrell unusual or do you think there were a lot of women like her during that time?</w:t>
            </w:r>
          </w:p>
          <w:p w14:paraId="6FEF0054" w14:textId="77777777" w:rsidR="006138BE" w:rsidRDefault="006138BE"/>
        </w:tc>
      </w:tr>
    </w:tbl>
    <w:p w14:paraId="11D28B76" w14:textId="77777777" w:rsidR="002B1891" w:rsidRDefault="002B1891">
      <w:pPr>
        <w:rPr>
          <w:b/>
        </w:rPr>
      </w:pPr>
    </w:p>
    <w:p w14:paraId="553CE5C3" w14:textId="64B9F0D3" w:rsidR="002B1891" w:rsidRDefault="00F50809">
      <w:pPr>
        <w:rPr>
          <w:b/>
        </w:rPr>
      </w:pPr>
      <w:r>
        <w:rPr>
          <w:b/>
          <w:noProof/>
        </w:rPr>
        <w:drawing>
          <wp:anchor distT="0" distB="0" distL="114300" distR="114300" simplePos="0" relativeHeight="251658240" behindDoc="0" locked="0" layoutInCell="1" allowOverlap="1" wp14:anchorId="64F2B308" wp14:editId="1E7BD3FF">
            <wp:simplePos x="0" y="0"/>
            <wp:positionH relativeFrom="column">
              <wp:posOffset>1574605</wp:posOffset>
            </wp:positionH>
            <wp:positionV relativeFrom="paragraph">
              <wp:posOffset>347980</wp:posOffset>
            </wp:positionV>
            <wp:extent cx="3325495" cy="4007485"/>
            <wp:effectExtent l="0" t="0" r="1905" b="5715"/>
            <wp:wrapTopAndBottom/>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extLst>
                        <a:ext uri="{28A0092B-C50C-407E-A947-70E740481C1C}">
                          <a14:useLocalDpi xmlns:a14="http://schemas.microsoft.com/office/drawing/2010/main" val="0"/>
                        </a:ext>
                      </a:extLst>
                    </a:blip>
                    <a:srcRect/>
                    <a:stretch>
                      <a:fillRect/>
                    </a:stretch>
                  </pic:blipFill>
                  <pic:spPr>
                    <a:xfrm>
                      <a:off x="0" y="0"/>
                      <a:ext cx="3325495" cy="4007485"/>
                    </a:xfrm>
                    <a:prstGeom prst="rect">
                      <a:avLst/>
                    </a:prstGeom>
                    <a:ln/>
                  </pic:spPr>
                </pic:pic>
              </a:graphicData>
            </a:graphic>
            <wp14:sizeRelH relativeFrom="margin">
              <wp14:pctWidth>0</wp14:pctWidth>
            </wp14:sizeRelH>
            <wp14:sizeRelV relativeFrom="margin">
              <wp14:pctHeight>0</wp14:pctHeight>
            </wp14:sizeRelV>
          </wp:anchor>
        </w:drawing>
      </w:r>
    </w:p>
    <w:p w14:paraId="2D997ED3" w14:textId="678497A1" w:rsidR="002B1891" w:rsidRDefault="002B1891">
      <w:pPr>
        <w:rPr>
          <w:b/>
        </w:rPr>
      </w:pPr>
    </w:p>
    <w:p w14:paraId="74A33CD7" w14:textId="77777777" w:rsidR="002B1891" w:rsidRPr="008B4247" w:rsidRDefault="00637836">
      <w:pPr>
        <w:jc w:val="center"/>
        <w:rPr>
          <w:rFonts w:ascii="Arial" w:hAnsi="Arial" w:cs="Arial"/>
          <w:b/>
          <w:sz w:val="18"/>
          <w:szCs w:val="18"/>
        </w:rPr>
      </w:pPr>
      <w:r w:rsidRPr="008B4247">
        <w:rPr>
          <w:rFonts w:ascii="Arial" w:hAnsi="Arial" w:cs="Arial"/>
          <w:b/>
          <w:sz w:val="18"/>
          <w:szCs w:val="18"/>
        </w:rPr>
        <w:t>Mary Church Terrell - undated</w:t>
      </w:r>
    </w:p>
    <w:p w14:paraId="3561FC4B" w14:textId="77777777" w:rsidR="002B1891" w:rsidRPr="00C31A20" w:rsidRDefault="00E142C2">
      <w:pPr>
        <w:jc w:val="center"/>
        <w:rPr>
          <w:rFonts w:ascii="Arial" w:hAnsi="Arial" w:cs="Arial"/>
          <w:sz w:val="18"/>
          <w:szCs w:val="18"/>
        </w:rPr>
      </w:pPr>
      <w:hyperlink r:id="rId24">
        <w:r w:rsidR="00637836" w:rsidRPr="00C31A20">
          <w:rPr>
            <w:rFonts w:ascii="Arial" w:hAnsi="Arial" w:cs="Arial"/>
            <w:color w:val="1155CC"/>
            <w:sz w:val="18"/>
            <w:szCs w:val="18"/>
            <w:u w:val="single"/>
          </w:rPr>
          <w:t>https://en.wikipedia.org/wiki/Mary_Church_Terrell</w:t>
        </w:r>
      </w:hyperlink>
    </w:p>
    <w:p w14:paraId="0B188A36" w14:textId="77777777" w:rsidR="002B1891" w:rsidRDefault="002B1891">
      <w:pPr>
        <w:rPr>
          <w:b/>
          <w:sz w:val="12"/>
          <w:szCs w:val="12"/>
        </w:rPr>
      </w:pPr>
    </w:p>
    <w:p w14:paraId="477AFF9A" w14:textId="77777777" w:rsidR="002B1891" w:rsidRDefault="002B1891">
      <w:pPr>
        <w:rPr>
          <w:b/>
        </w:rPr>
      </w:pPr>
    </w:p>
    <w:p w14:paraId="54AC8372" w14:textId="77777777" w:rsidR="002B1891" w:rsidRDefault="002B1891">
      <w:pPr>
        <w:rPr>
          <w:b/>
        </w:rPr>
      </w:pPr>
    </w:p>
    <w:p w14:paraId="793B97B5" w14:textId="77777777" w:rsidR="002B1891" w:rsidRDefault="002B1891">
      <w:pPr>
        <w:rPr>
          <w:b/>
        </w:rPr>
      </w:pPr>
    </w:p>
    <w:p w14:paraId="043E5F81" w14:textId="77777777" w:rsidR="002B1891" w:rsidRDefault="002B1891">
      <w:pPr>
        <w:rPr>
          <w:b/>
        </w:rPr>
      </w:pPr>
    </w:p>
    <w:p w14:paraId="67E29A79" w14:textId="77777777" w:rsidR="002B1891" w:rsidRDefault="002B1891">
      <w:pPr>
        <w:rPr>
          <w:b/>
        </w:rPr>
      </w:pPr>
    </w:p>
    <w:p w14:paraId="7B4D0026" w14:textId="77777777" w:rsidR="002B1891" w:rsidRDefault="002B1891">
      <w:pPr>
        <w:rPr>
          <w:b/>
        </w:rPr>
      </w:pPr>
    </w:p>
    <w:p w14:paraId="3B5EC47A" w14:textId="77777777" w:rsidR="008B4247" w:rsidRDefault="008B4247">
      <w:pPr>
        <w:rPr>
          <w:b/>
        </w:rPr>
      </w:pPr>
      <w:r>
        <w:rPr>
          <w:b/>
        </w:rPr>
        <w:br w:type="page"/>
      </w:r>
    </w:p>
    <w:p w14:paraId="65086434" w14:textId="5D0246B0" w:rsidR="002B1891" w:rsidRPr="00BF697C" w:rsidRDefault="00637836" w:rsidP="007F4BBE">
      <w:pPr>
        <w:pStyle w:val="Heading5"/>
        <w:rPr>
          <w:sz w:val="32"/>
          <w:szCs w:val="32"/>
        </w:rPr>
      </w:pPr>
      <w:bookmarkStart w:id="14" w:name="_Lesson_1:_Mary"/>
      <w:bookmarkEnd w:id="14"/>
      <w:r w:rsidRPr="00BF697C">
        <w:rPr>
          <w:sz w:val="32"/>
          <w:szCs w:val="32"/>
        </w:rPr>
        <w:lastRenderedPageBreak/>
        <w:t xml:space="preserve">Lesson 1: </w:t>
      </w:r>
      <w:bookmarkStart w:id="15" w:name="bookmark=kix.aue7zk4q3zi6" w:colFirst="0" w:colLast="0"/>
      <w:bookmarkEnd w:id="15"/>
      <w:r w:rsidRPr="00BF697C">
        <w:rPr>
          <w:sz w:val="32"/>
          <w:szCs w:val="32"/>
        </w:rPr>
        <w:t>Mary Church Terrell and Segregated Education (Does hope triumph over despair?)</w:t>
      </w:r>
    </w:p>
    <w:p w14:paraId="0DF91E59" w14:textId="77777777" w:rsidR="002B1891" w:rsidRDefault="002B1891">
      <w:pPr>
        <w:rPr>
          <w:b/>
          <w:u w:val="single"/>
        </w:rPr>
      </w:pPr>
    </w:p>
    <w:tbl>
      <w:tblPr>
        <w:tblStyle w:val="a2"/>
        <w:tblW w:w="10042" w:type="dxa"/>
        <w:tblInd w:w="123" w:type="dxa"/>
        <w:tblLayout w:type="fixed"/>
        <w:tblLook w:val="0000" w:firstRow="0" w:lastRow="0" w:firstColumn="0" w:lastColumn="0" w:noHBand="0" w:noVBand="0"/>
      </w:tblPr>
      <w:tblGrid>
        <w:gridCol w:w="10042"/>
      </w:tblGrid>
      <w:tr w:rsidR="00E13CA1" w14:paraId="2DAA98B1" w14:textId="77777777" w:rsidTr="00E13CA1">
        <w:trPr>
          <w:trHeight w:val="146"/>
        </w:trPr>
        <w:tc>
          <w:tcPr>
            <w:tcW w:w="10042" w:type="dxa"/>
            <w:tcBorders>
              <w:top w:val="single" w:sz="4" w:space="0" w:color="000000"/>
              <w:left w:val="single" w:sz="4" w:space="0" w:color="000000"/>
              <w:bottom w:val="single" w:sz="4" w:space="0" w:color="000000"/>
              <w:right w:val="single" w:sz="4" w:space="0" w:color="000000"/>
            </w:tcBorders>
            <w:shd w:val="clear" w:color="auto" w:fill="auto"/>
          </w:tcPr>
          <w:p w14:paraId="168A8BD0" w14:textId="1475C582" w:rsidR="00E13CA1" w:rsidRDefault="00E13CA1" w:rsidP="00E4719C">
            <w:pPr>
              <w:pStyle w:val="Heading2"/>
              <w:spacing w:before="120"/>
              <w:jc w:val="left"/>
              <w:rPr>
                <w:rFonts w:ascii="Times New Roman" w:eastAsia="Times New Roman" w:hAnsi="Times New Roman" w:cs="Times New Roman"/>
              </w:rPr>
            </w:pPr>
            <w:bookmarkStart w:id="16" w:name="_heading=h.reo5wem20zhq" w:colFirst="0" w:colLast="0"/>
            <w:bookmarkEnd w:id="16"/>
            <w:r>
              <w:rPr>
                <w:rFonts w:ascii="Times New Roman" w:eastAsia="Times New Roman" w:hAnsi="Times New Roman" w:cs="Times New Roman"/>
              </w:rPr>
              <w:t>Objective/Rationale</w:t>
            </w:r>
          </w:p>
          <w:p w14:paraId="5C22750A" w14:textId="77777777" w:rsidR="00E13CA1" w:rsidRDefault="00E13CA1"/>
          <w:p w14:paraId="30F0EF9A" w14:textId="77777777" w:rsidR="00E13CA1" w:rsidRDefault="00E13CA1">
            <w:pPr>
              <w:numPr>
                <w:ilvl w:val="0"/>
                <w:numId w:val="10"/>
              </w:numPr>
              <w:shd w:val="clear" w:color="auto" w:fill="FFFFFF"/>
              <w:rPr>
                <w:color w:val="231F20"/>
                <w:highlight w:val="white"/>
              </w:rPr>
            </w:pPr>
            <w:r>
              <w:rPr>
                <w:b/>
                <w:color w:val="231F20"/>
                <w:highlight w:val="white"/>
              </w:rPr>
              <w:t>Examine</w:t>
            </w:r>
            <w:r>
              <w:rPr>
                <w:color w:val="231F20"/>
                <w:highlight w:val="white"/>
              </w:rPr>
              <w:t xml:space="preserve"> the history and context of segregated schools in the United States </w:t>
            </w:r>
          </w:p>
          <w:p w14:paraId="2624C129" w14:textId="77777777" w:rsidR="00E13CA1" w:rsidRDefault="00E13CA1">
            <w:pPr>
              <w:numPr>
                <w:ilvl w:val="0"/>
                <w:numId w:val="24"/>
              </w:numPr>
              <w:shd w:val="clear" w:color="auto" w:fill="FFFFFF"/>
              <w:rPr>
                <w:color w:val="231F20"/>
                <w:highlight w:val="white"/>
              </w:rPr>
            </w:pPr>
            <w:r>
              <w:rPr>
                <w:b/>
                <w:color w:val="231F20"/>
                <w:highlight w:val="white"/>
              </w:rPr>
              <w:t>Evaluate</w:t>
            </w:r>
            <w:r>
              <w:rPr>
                <w:color w:val="231F20"/>
                <w:highlight w:val="white"/>
              </w:rPr>
              <w:t xml:space="preserve"> reasons for segregation and desegregation  </w:t>
            </w:r>
          </w:p>
          <w:p w14:paraId="6B13100B" w14:textId="77777777" w:rsidR="00E13CA1" w:rsidRDefault="00E13CA1">
            <w:pPr>
              <w:numPr>
                <w:ilvl w:val="0"/>
                <w:numId w:val="22"/>
              </w:numPr>
              <w:shd w:val="clear" w:color="auto" w:fill="FFFFFF"/>
              <w:rPr>
                <w:color w:val="231F20"/>
                <w:highlight w:val="white"/>
              </w:rPr>
            </w:pPr>
            <w:r>
              <w:rPr>
                <w:b/>
                <w:color w:val="231F20"/>
                <w:highlight w:val="white"/>
              </w:rPr>
              <w:t>Identify</w:t>
            </w:r>
            <w:r>
              <w:rPr>
                <w:color w:val="231F20"/>
                <w:highlight w:val="white"/>
              </w:rPr>
              <w:t xml:space="preserve"> reasons Mary Church Terrell became an advocate for equity beyond education</w:t>
            </w:r>
          </w:p>
          <w:p w14:paraId="555B6125" w14:textId="77777777" w:rsidR="00E13CA1" w:rsidRDefault="00E13CA1">
            <w:pPr>
              <w:rPr>
                <w:b/>
              </w:rPr>
            </w:pPr>
          </w:p>
        </w:tc>
      </w:tr>
      <w:tr w:rsidR="00E13CA1" w14:paraId="3819F278" w14:textId="77777777" w:rsidTr="00E13CA1">
        <w:trPr>
          <w:trHeight w:val="146"/>
        </w:trPr>
        <w:tc>
          <w:tcPr>
            <w:tcW w:w="10042" w:type="dxa"/>
            <w:tcBorders>
              <w:top w:val="single" w:sz="4" w:space="0" w:color="000000"/>
              <w:left w:val="single" w:sz="4" w:space="0" w:color="000000"/>
              <w:bottom w:val="single" w:sz="4" w:space="0" w:color="auto"/>
              <w:right w:val="single" w:sz="4" w:space="0" w:color="000000"/>
            </w:tcBorders>
            <w:shd w:val="clear" w:color="auto" w:fill="auto"/>
          </w:tcPr>
          <w:p w14:paraId="03202D67" w14:textId="746F6CE2" w:rsidR="00E13CA1" w:rsidRDefault="00E13CA1" w:rsidP="00E4719C">
            <w:pPr>
              <w:keepNext/>
              <w:spacing w:before="120"/>
              <w:ind w:left="576" w:hanging="576"/>
              <w:outlineLvl w:val="1"/>
              <w:rPr>
                <w:b/>
              </w:rPr>
            </w:pPr>
            <w:r>
              <w:rPr>
                <w:b/>
              </w:rPr>
              <w:t>Materials</w:t>
            </w:r>
          </w:p>
          <w:p w14:paraId="289E5EB7" w14:textId="77777777" w:rsidR="008511AE" w:rsidRDefault="008511AE"/>
          <w:p w14:paraId="6C82143F" w14:textId="6A5DB966" w:rsidR="00E13CA1" w:rsidRDefault="00E13CA1">
            <w:r>
              <w:t>Links and or printouts, paper &amp; pencil for students to take notes and</w:t>
            </w:r>
            <w:r w:rsidR="001B7784">
              <w:t>/</w:t>
            </w:r>
            <w:r>
              <w:t>or screens</w:t>
            </w:r>
            <w:r w:rsidR="001B7784">
              <w:t xml:space="preserve"> (</w:t>
            </w:r>
            <w:r>
              <w:t xml:space="preserve">depending on </w:t>
            </w:r>
            <w:r w:rsidR="001B7784">
              <w:t xml:space="preserve">whether </w:t>
            </w:r>
            <w:r>
              <w:t>the classroom structure</w:t>
            </w:r>
            <w:r w:rsidR="001B7784">
              <w:t xml:space="preserve"> is </w:t>
            </w:r>
            <w:r>
              <w:t>online, hybrid or in person</w:t>
            </w:r>
            <w:r w:rsidR="001B7784">
              <w:t>)</w:t>
            </w:r>
            <w:r>
              <w:t>.</w:t>
            </w:r>
          </w:p>
          <w:p w14:paraId="554FB4A1" w14:textId="77777777" w:rsidR="00E13CA1" w:rsidRDefault="00E13CA1"/>
          <w:p w14:paraId="6DD169DD" w14:textId="166B66B9" w:rsidR="00E13CA1" w:rsidRDefault="00E13CA1">
            <w:pPr>
              <w:rPr>
                <w:b/>
              </w:rPr>
            </w:pPr>
            <w:r>
              <w:rPr>
                <w:b/>
              </w:rPr>
              <w:t>Suggested Biography</w:t>
            </w:r>
          </w:p>
          <w:p w14:paraId="15D73A46" w14:textId="4AB6F7B4" w:rsidR="00E13CA1" w:rsidRDefault="00E142C2">
            <w:pPr>
              <w:spacing w:line="276" w:lineRule="auto"/>
              <w:rPr>
                <w:color w:val="1155CC"/>
                <w:u w:val="single"/>
              </w:rPr>
            </w:pPr>
            <w:hyperlink r:id="rId25">
              <w:r w:rsidR="00E13CA1">
                <w:rPr>
                  <w:color w:val="1155CC"/>
                  <w:highlight w:val="white"/>
                  <w:u w:val="single"/>
                </w:rPr>
                <w:t>https://www.womenshistory.org/education-resources/biographies/mary-church-terrell</w:t>
              </w:r>
            </w:hyperlink>
          </w:p>
          <w:p w14:paraId="684995B8" w14:textId="1F2B6F08" w:rsidR="006957C2" w:rsidRDefault="006957C2">
            <w:pPr>
              <w:spacing w:line="276" w:lineRule="auto"/>
              <w:rPr>
                <w:color w:val="1155CC"/>
                <w:u w:val="single"/>
              </w:rPr>
            </w:pPr>
          </w:p>
          <w:p w14:paraId="604F4AC4" w14:textId="46478B79" w:rsidR="006957C2" w:rsidRPr="006957C2" w:rsidRDefault="006957C2">
            <w:pPr>
              <w:spacing w:line="276" w:lineRule="auto"/>
              <w:rPr>
                <w:b/>
                <w:bCs/>
              </w:rPr>
            </w:pPr>
            <w:r w:rsidRPr="006957C2">
              <w:rPr>
                <w:b/>
                <w:bCs/>
              </w:rPr>
              <w:t>Primary Document</w:t>
            </w:r>
          </w:p>
          <w:p w14:paraId="41BE6E35" w14:textId="3BD01835" w:rsidR="006957C2" w:rsidRPr="006957C2" w:rsidRDefault="00E142C2">
            <w:pPr>
              <w:spacing w:line="276" w:lineRule="auto"/>
              <w:rPr>
                <w:color w:val="1155CC"/>
              </w:rPr>
            </w:pPr>
            <w:hyperlink r:id="rId26" w:history="1">
              <w:r w:rsidR="006957C2" w:rsidRPr="006957C2">
                <w:rPr>
                  <w:rStyle w:val="Hyperlink"/>
                  <w:color w:val="1155CC"/>
                </w:rPr>
                <w:t>http://americanfeminisms.org/ayou-cant-keep-her-out-mary-church-terrells-fight-for-equality-in-america/document-2-segregation-in-oberlin-college-dormitories/</w:t>
              </w:r>
            </w:hyperlink>
            <w:r w:rsidR="006957C2" w:rsidRPr="006957C2">
              <w:rPr>
                <w:color w:val="1155CC"/>
              </w:rPr>
              <w:t xml:space="preserve"> </w:t>
            </w:r>
          </w:p>
          <w:p w14:paraId="7CE353FC" w14:textId="77777777" w:rsidR="00E13CA1" w:rsidRDefault="00E13CA1">
            <w:pPr>
              <w:pStyle w:val="Heading2"/>
              <w:numPr>
                <w:ilvl w:val="1"/>
                <w:numId w:val="13"/>
              </w:numPr>
              <w:jc w:val="left"/>
              <w:rPr>
                <w:rFonts w:ascii="Times New Roman" w:eastAsia="Times New Roman" w:hAnsi="Times New Roman" w:cs="Times New Roman"/>
              </w:rPr>
            </w:pPr>
          </w:p>
        </w:tc>
      </w:tr>
      <w:tr w:rsidR="00E13CA1" w14:paraId="40FCCAB8" w14:textId="77777777" w:rsidTr="00E13CA1">
        <w:trPr>
          <w:trHeight w:val="146"/>
        </w:trPr>
        <w:tc>
          <w:tcPr>
            <w:tcW w:w="10042" w:type="dxa"/>
            <w:tcBorders>
              <w:top w:val="single" w:sz="4" w:space="0" w:color="auto"/>
              <w:left w:val="single" w:sz="4" w:space="0" w:color="auto"/>
              <w:bottom w:val="single" w:sz="4" w:space="0" w:color="auto"/>
              <w:right w:val="single" w:sz="4" w:space="0" w:color="auto"/>
            </w:tcBorders>
            <w:shd w:val="clear" w:color="auto" w:fill="auto"/>
          </w:tcPr>
          <w:p w14:paraId="4817F81A" w14:textId="77777777" w:rsidR="00E13CA1" w:rsidRDefault="00E13CA1" w:rsidP="00E4719C">
            <w:pPr>
              <w:spacing w:before="120"/>
              <w:rPr>
                <w:b/>
              </w:rPr>
            </w:pPr>
            <w:r>
              <w:rPr>
                <w:b/>
              </w:rPr>
              <w:t xml:space="preserve">Resource Links  </w:t>
            </w:r>
          </w:p>
          <w:p w14:paraId="16CE59AE" w14:textId="77777777" w:rsidR="00E13CA1" w:rsidRDefault="00E142C2">
            <w:pPr>
              <w:rPr>
                <w:color w:val="1155CC"/>
              </w:rPr>
            </w:pPr>
            <w:hyperlink r:id="rId27">
              <w:r w:rsidR="00E13CA1" w:rsidRPr="001D349A">
                <w:rPr>
                  <w:color w:val="1155CC"/>
                  <w:u w:val="single"/>
                </w:rPr>
                <w:t>https://docs.google.com/document/d/1M0frbuenLyusw0H8CsYq4StSp7gyGj8qTky69Rhrf9w/edit?usp=sharing</w:t>
              </w:r>
            </w:hyperlink>
          </w:p>
          <w:p w14:paraId="443F7CDC" w14:textId="73622264" w:rsidR="00E13CA1" w:rsidRPr="00E13CA1" w:rsidRDefault="00E13CA1">
            <w:pPr>
              <w:rPr>
                <w:color w:val="1155CC"/>
              </w:rPr>
            </w:pPr>
          </w:p>
        </w:tc>
      </w:tr>
      <w:tr w:rsidR="00E13CA1" w14:paraId="28793C2C" w14:textId="77777777" w:rsidTr="00E13CA1">
        <w:trPr>
          <w:trHeight w:val="71"/>
        </w:trPr>
        <w:tc>
          <w:tcPr>
            <w:tcW w:w="10042" w:type="dxa"/>
            <w:tcBorders>
              <w:top w:val="single" w:sz="4" w:space="0" w:color="auto"/>
              <w:left w:val="single" w:sz="4" w:space="0" w:color="auto"/>
              <w:bottom w:val="single" w:sz="4" w:space="0" w:color="auto"/>
              <w:right w:val="single" w:sz="4" w:space="0" w:color="auto"/>
            </w:tcBorders>
            <w:shd w:val="clear" w:color="auto" w:fill="CCCCCC"/>
          </w:tcPr>
          <w:p w14:paraId="54A93632" w14:textId="77777777" w:rsidR="00E13CA1" w:rsidRDefault="00E13CA1">
            <w:pPr>
              <w:rPr>
                <w:b/>
              </w:rPr>
            </w:pPr>
            <w:r>
              <w:rPr>
                <w:b/>
              </w:rPr>
              <w:t>Essential Question:</w:t>
            </w:r>
          </w:p>
        </w:tc>
      </w:tr>
      <w:tr w:rsidR="00E13CA1" w14:paraId="566355A0" w14:textId="77777777" w:rsidTr="00E4719C">
        <w:trPr>
          <w:trHeight w:val="629"/>
        </w:trPr>
        <w:tc>
          <w:tcPr>
            <w:tcW w:w="10042" w:type="dxa"/>
            <w:tcBorders>
              <w:top w:val="single" w:sz="4" w:space="0" w:color="auto"/>
              <w:left w:val="single" w:sz="4" w:space="0" w:color="auto"/>
              <w:bottom w:val="single" w:sz="4" w:space="0" w:color="auto"/>
              <w:right w:val="single" w:sz="4" w:space="0" w:color="auto"/>
            </w:tcBorders>
            <w:shd w:val="clear" w:color="auto" w:fill="auto"/>
          </w:tcPr>
          <w:p w14:paraId="5DAA39EA" w14:textId="6BB1016E" w:rsidR="00E13CA1" w:rsidRDefault="00E13CA1" w:rsidP="00E4719C">
            <w:pPr>
              <w:spacing w:before="120"/>
            </w:pPr>
            <w:r w:rsidRPr="00E13CA1">
              <w:rPr>
                <w:highlight w:val="white"/>
              </w:rPr>
              <w:t>Is separate education ever equal?</w:t>
            </w:r>
          </w:p>
        </w:tc>
      </w:tr>
      <w:tr w:rsidR="00E13CA1" w14:paraId="7E992417" w14:textId="77777777" w:rsidTr="00E13CA1">
        <w:trPr>
          <w:trHeight w:val="104"/>
        </w:trPr>
        <w:tc>
          <w:tcPr>
            <w:tcW w:w="10042" w:type="dxa"/>
            <w:tcBorders>
              <w:top w:val="single" w:sz="4" w:space="0" w:color="auto"/>
              <w:left w:val="single" w:sz="4" w:space="0" w:color="auto"/>
              <w:bottom w:val="single" w:sz="4" w:space="0" w:color="auto"/>
              <w:right w:val="single" w:sz="4" w:space="0" w:color="auto"/>
            </w:tcBorders>
            <w:shd w:val="clear" w:color="auto" w:fill="CCCCCC"/>
          </w:tcPr>
          <w:p w14:paraId="024A48ED" w14:textId="77777777" w:rsidR="00E13CA1" w:rsidRDefault="00E13CA1">
            <w:pPr>
              <w:rPr>
                <w:b/>
              </w:rPr>
            </w:pPr>
            <w:r>
              <w:rPr>
                <w:b/>
              </w:rPr>
              <w:t xml:space="preserve">Teacher/Facilitator </w:t>
            </w:r>
          </w:p>
        </w:tc>
      </w:tr>
      <w:tr w:rsidR="00E13CA1" w14:paraId="209EDB8C" w14:textId="77777777" w:rsidTr="00E13CA1">
        <w:trPr>
          <w:trHeight w:val="955"/>
        </w:trPr>
        <w:tc>
          <w:tcPr>
            <w:tcW w:w="10042" w:type="dxa"/>
            <w:tcBorders>
              <w:top w:val="single" w:sz="4" w:space="0" w:color="auto"/>
              <w:left w:val="single" w:sz="4" w:space="0" w:color="auto"/>
              <w:bottom w:val="single" w:sz="4" w:space="0" w:color="auto"/>
              <w:right w:val="single" w:sz="4" w:space="0" w:color="auto"/>
            </w:tcBorders>
            <w:shd w:val="clear" w:color="auto" w:fill="auto"/>
          </w:tcPr>
          <w:p w14:paraId="3448DD25" w14:textId="1ECA512D" w:rsidR="00E13CA1" w:rsidRDefault="00E13CA1" w:rsidP="00E4719C">
            <w:pPr>
              <w:spacing w:before="120"/>
              <w:rPr>
                <w:highlight w:val="white"/>
              </w:rPr>
            </w:pPr>
            <w:r>
              <w:rPr>
                <w:b/>
                <w:highlight w:val="white"/>
              </w:rPr>
              <w:t>Directions</w:t>
            </w:r>
            <w:r>
              <w:rPr>
                <w:highlight w:val="white"/>
              </w:rPr>
              <w:t xml:space="preserve">: Teacher, please </w:t>
            </w:r>
            <w:r>
              <w:rPr>
                <w:b/>
                <w:highlight w:val="white"/>
              </w:rPr>
              <w:t>read and distribute</w:t>
            </w:r>
            <w:r>
              <w:rPr>
                <w:highlight w:val="white"/>
              </w:rPr>
              <w:t xml:space="preserve"> the bio on Mary Church Terrell (use active reading strategies in accordance with your students</w:t>
            </w:r>
            <w:r w:rsidR="001B7784">
              <w:rPr>
                <w:highlight w:val="white"/>
              </w:rPr>
              <w:t>’</w:t>
            </w:r>
            <w:r>
              <w:rPr>
                <w:highlight w:val="white"/>
              </w:rPr>
              <w:t xml:space="preserve"> levels and needs).</w:t>
            </w:r>
          </w:p>
          <w:p w14:paraId="6A589806" w14:textId="77777777" w:rsidR="00E13CA1" w:rsidRDefault="00E13CA1">
            <w:pPr>
              <w:pBdr>
                <w:top w:val="nil"/>
                <w:left w:val="nil"/>
                <w:bottom w:val="nil"/>
                <w:right w:val="nil"/>
                <w:between w:val="nil"/>
              </w:pBdr>
              <w:rPr>
                <w:highlight w:val="white"/>
              </w:rPr>
            </w:pPr>
          </w:p>
          <w:p w14:paraId="63CD183C" w14:textId="315087F2" w:rsidR="00E13CA1" w:rsidRDefault="00E13CA1">
            <w:pPr>
              <w:pBdr>
                <w:top w:val="nil"/>
                <w:left w:val="nil"/>
                <w:bottom w:val="nil"/>
                <w:right w:val="nil"/>
                <w:between w:val="nil"/>
              </w:pBdr>
              <w:rPr>
                <w:highlight w:val="white"/>
              </w:rPr>
            </w:pPr>
            <w:r>
              <w:rPr>
                <w:b/>
                <w:highlight w:val="white"/>
              </w:rPr>
              <w:t>Discuss</w:t>
            </w:r>
            <w:r>
              <w:rPr>
                <w:highlight w:val="white"/>
              </w:rPr>
              <w:t xml:space="preserve"> that America has a long history of segregating education. Black and Indigenous children were frequently separated from white children by law in many aspects of life, but especially in the classroom. Therefore Black and other children of color in America received a different education in different schools, with different teachers, fewer resources and often with very different outcomes. </w:t>
            </w:r>
          </w:p>
          <w:p w14:paraId="4E27B1E1" w14:textId="77777777" w:rsidR="00E13CA1" w:rsidRDefault="00E13CA1">
            <w:pPr>
              <w:pBdr>
                <w:top w:val="nil"/>
                <w:left w:val="nil"/>
                <w:bottom w:val="nil"/>
                <w:right w:val="nil"/>
                <w:between w:val="nil"/>
              </w:pBdr>
              <w:rPr>
                <w:highlight w:val="white"/>
              </w:rPr>
            </w:pPr>
          </w:p>
          <w:p w14:paraId="63DFD6C8" w14:textId="77777777" w:rsidR="00E13CA1" w:rsidRDefault="00E13CA1">
            <w:pPr>
              <w:pBdr>
                <w:top w:val="nil"/>
                <w:left w:val="nil"/>
                <w:bottom w:val="nil"/>
                <w:right w:val="nil"/>
                <w:between w:val="nil"/>
              </w:pBdr>
              <w:rPr>
                <w:highlight w:val="white"/>
              </w:rPr>
            </w:pPr>
            <w:r>
              <w:rPr>
                <w:highlight w:val="white"/>
              </w:rPr>
              <w:t xml:space="preserve">Separation by race created segregation. And segregation was practiced in American classrooms. Segregation was enforced through taxation, school districts and social habits. Activists had to organize and work very hard to ensure that all people including children were afforded equal rights under the law. </w:t>
            </w:r>
          </w:p>
          <w:p w14:paraId="1D3FB2E4" w14:textId="77777777" w:rsidR="00E13CA1" w:rsidRDefault="00E13CA1">
            <w:pPr>
              <w:pBdr>
                <w:top w:val="nil"/>
                <w:left w:val="nil"/>
                <w:bottom w:val="nil"/>
                <w:right w:val="nil"/>
                <w:between w:val="nil"/>
              </w:pBdr>
              <w:rPr>
                <w:highlight w:val="white"/>
              </w:rPr>
            </w:pPr>
          </w:p>
          <w:p w14:paraId="2FBE8E73" w14:textId="77777777" w:rsidR="00E13CA1" w:rsidRDefault="00E13CA1">
            <w:pPr>
              <w:pBdr>
                <w:top w:val="nil"/>
                <w:left w:val="nil"/>
                <w:bottom w:val="nil"/>
                <w:right w:val="nil"/>
                <w:between w:val="nil"/>
              </w:pBdr>
              <w:rPr>
                <w:highlight w:val="white"/>
              </w:rPr>
            </w:pPr>
            <w:r>
              <w:rPr>
                <w:b/>
                <w:highlight w:val="white"/>
              </w:rPr>
              <w:t>Explain</w:t>
            </w:r>
            <w:r>
              <w:rPr>
                <w:highlight w:val="white"/>
              </w:rPr>
              <w:t xml:space="preserve"> that Terrell was an activist who worked on several issues including desegregating education. Terrell worked to integrate schools and no matter how hard the fight she never gave up hope. </w:t>
            </w:r>
          </w:p>
          <w:p w14:paraId="3C6B9F67" w14:textId="77777777" w:rsidR="00E13CA1" w:rsidRDefault="00E13CA1">
            <w:pPr>
              <w:pBdr>
                <w:top w:val="nil"/>
                <w:left w:val="nil"/>
                <w:bottom w:val="nil"/>
                <w:right w:val="nil"/>
                <w:between w:val="nil"/>
              </w:pBdr>
              <w:rPr>
                <w:highlight w:val="white"/>
              </w:rPr>
            </w:pPr>
          </w:p>
          <w:p w14:paraId="70AF8644" w14:textId="393D7468" w:rsidR="00E13CA1" w:rsidRDefault="00E13CA1" w:rsidP="00F6307D">
            <w:pPr>
              <w:pBdr>
                <w:top w:val="nil"/>
                <w:left w:val="nil"/>
                <w:bottom w:val="nil"/>
                <w:right w:val="nil"/>
                <w:between w:val="nil"/>
              </w:pBdr>
            </w:pPr>
            <w:r w:rsidRPr="00E13CA1">
              <w:rPr>
                <w:b/>
                <w:highlight w:val="white"/>
              </w:rPr>
              <w:lastRenderedPageBreak/>
              <w:t xml:space="preserve">The </w:t>
            </w:r>
            <w:r w:rsidRPr="006957C2">
              <w:rPr>
                <w:b/>
              </w:rPr>
              <w:t xml:space="preserve">first primary document </w:t>
            </w:r>
            <w:r w:rsidRPr="00E13CA1">
              <w:rPr>
                <w:b/>
                <w:highlight w:val="white"/>
              </w:rPr>
              <w:t>you will analyze</w:t>
            </w:r>
            <w:r w:rsidRPr="00E13CA1">
              <w:rPr>
                <w:highlight w:val="white"/>
              </w:rPr>
              <w:t xml:space="preserve"> is a letter written by Terrell to the president of Oberlin College, her alma mater. Terrell is questioning the segregation of her daughters, now students at Oberlin themselves, into separate on-campus housing.</w:t>
            </w:r>
          </w:p>
          <w:p w14:paraId="05A79ABE" w14:textId="673F2C66" w:rsidR="006957C2" w:rsidRPr="006957C2" w:rsidRDefault="006957C2" w:rsidP="006957C2">
            <w:pPr>
              <w:pStyle w:val="ListParagraph"/>
              <w:numPr>
                <w:ilvl w:val="0"/>
                <w:numId w:val="46"/>
              </w:numPr>
              <w:pBdr>
                <w:top w:val="nil"/>
                <w:left w:val="nil"/>
                <w:bottom w:val="nil"/>
                <w:right w:val="nil"/>
                <w:between w:val="nil"/>
              </w:pBdr>
            </w:pPr>
            <w:r w:rsidRPr="006957C2">
              <w:rPr>
                <w:b/>
                <w:bCs/>
              </w:rPr>
              <w:t>Letter by Terrell</w:t>
            </w:r>
            <w:r w:rsidRPr="006957C2">
              <w:t xml:space="preserve">: </w:t>
            </w:r>
            <w:hyperlink r:id="rId28" w:history="1">
              <w:r w:rsidRPr="006957C2">
                <w:rPr>
                  <w:rStyle w:val="Hyperlink"/>
                  <w:color w:val="1155CC"/>
                </w:rPr>
                <w:t>http://americanfeminisms.org/ayou-cant-keep-her-out-mary-church-terrells-fight-for-equality-in-america/document-2-segregation-in-oberlin-college-dormitories/</w:t>
              </w:r>
            </w:hyperlink>
            <w:r w:rsidRPr="006957C2">
              <w:rPr>
                <w:color w:val="1155CC"/>
              </w:rPr>
              <w:t xml:space="preserve"> </w:t>
            </w:r>
          </w:p>
          <w:p w14:paraId="2E1E85C0" w14:textId="3DE4D3E3" w:rsidR="00872C8C" w:rsidRDefault="00872C8C" w:rsidP="00F6307D">
            <w:pPr>
              <w:pBdr>
                <w:top w:val="nil"/>
                <w:left w:val="nil"/>
                <w:bottom w:val="nil"/>
                <w:right w:val="nil"/>
                <w:between w:val="nil"/>
              </w:pBdr>
            </w:pPr>
          </w:p>
        </w:tc>
      </w:tr>
      <w:tr w:rsidR="00E13CA1" w14:paraId="0F56B1C0" w14:textId="77777777" w:rsidTr="00E13CA1">
        <w:trPr>
          <w:trHeight w:val="129"/>
        </w:trPr>
        <w:tc>
          <w:tcPr>
            <w:tcW w:w="10042" w:type="dxa"/>
            <w:tcBorders>
              <w:top w:val="single" w:sz="4" w:space="0" w:color="auto"/>
              <w:left w:val="single" w:sz="4" w:space="0" w:color="auto"/>
              <w:bottom w:val="single" w:sz="4" w:space="0" w:color="auto"/>
              <w:right w:val="single" w:sz="4" w:space="0" w:color="auto"/>
            </w:tcBorders>
            <w:shd w:val="clear" w:color="auto" w:fill="CCCCCC"/>
          </w:tcPr>
          <w:p w14:paraId="40A6D180" w14:textId="77777777" w:rsidR="00E13CA1" w:rsidRDefault="00E13CA1">
            <w:pPr>
              <w:rPr>
                <w:b/>
              </w:rPr>
            </w:pPr>
            <w:r>
              <w:rPr>
                <w:b/>
              </w:rPr>
              <w:lastRenderedPageBreak/>
              <w:t>Suggested Activities:</w:t>
            </w:r>
          </w:p>
        </w:tc>
      </w:tr>
      <w:tr w:rsidR="00E13CA1" w14:paraId="1C79E626" w14:textId="77777777" w:rsidTr="00E13CA1">
        <w:trPr>
          <w:trHeight w:val="3610"/>
        </w:trPr>
        <w:tc>
          <w:tcPr>
            <w:tcW w:w="10042" w:type="dxa"/>
            <w:tcBorders>
              <w:top w:val="single" w:sz="4" w:space="0" w:color="auto"/>
              <w:left w:val="single" w:sz="4" w:space="0" w:color="auto"/>
              <w:bottom w:val="single" w:sz="4" w:space="0" w:color="auto"/>
              <w:right w:val="single" w:sz="4" w:space="0" w:color="auto"/>
            </w:tcBorders>
            <w:shd w:val="clear" w:color="auto" w:fill="auto"/>
          </w:tcPr>
          <w:p w14:paraId="3AD1FCA4" w14:textId="362687F7" w:rsidR="00E13CA1" w:rsidRDefault="00E13CA1" w:rsidP="00E4719C">
            <w:pPr>
              <w:pBdr>
                <w:top w:val="nil"/>
                <w:left w:val="nil"/>
                <w:bottom w:val="nil"/>
                <w:right w:val="nil"/>
                <w:between w:val="nil"/>
              </w:pBdr>
              <w:spacing w:before="120"/>
              <w:rPr>
                <w:highlight w:val="white"/>
              </w:rPr>
            </w:pPr>
            <w:r>
              <w:rPr>
                <w:highlight w:val="white"/>
              </w:rPr>
              <w:t xml:space="preserve">Note: This is a suggested list of activities which students can complete to explore this issue. </w:t>
            </w:r>
          </w:p>
          <w:p w14:paraId="24D5F479" w14:textId="77777777" w:rsidR="00E13CA1" w:rsidRDefault="00E13CA1">
            <w:pPr>
              <w:pBdr>
                <w:top w:val="nil"/>
                <w:left w:val="nil"/>
                <w:bottom w:val="nil"/>
                <w:right w:val="nil"/>
                <w:between w:val="nil"/>
              </w:pBdr>
              <w:rPr>
                <w:highlight w:val="white"/>
              </w:rPr>
            </w:pPr>
          </w:p>
          <w:p w14:paraId="3F109814" w14:textId="53591E9B" w:rsidR="00E13CA1" w:rsidRDefault="00E13CA1">
            <w:pPr>
              <w:numPr>
                <w:ilvl w:val="0"/>
                <w:numId w:val="3"/>
              </w:numPr>
              <w:pBdr>
                <w:top w:val="nil"/>
                <w:left w:val="nil"/>
                <w:bottom w:val="nil"/>
                <w:right w:val="nil"/>
                <w:between w:val="nil"/>
              </w:pBdr>
            </w:pPr>
            <w:r>
              <w:rPr>
                <w:b/>
                <w:highlight w:val="white"/>
              </w:rPr>
              <w:t>Interactive vocabulary</w:t>
            </w:r>
            <w:r w:rsidR="00F6307D">
              <w:rPr>
                <w:highlight w:val="white"/>
              </w:rPr>
              <w:t xml:space="preserve">: </w:t>
            </w:r>
            <w:r>
              <w:rPr>
                <w:highlight w:val="white"/>
              </w:rPr>
              <w:t>To create shared language and basic understanding, students should work with the list of terms</w:t>
            </w:r>
            <w:r w:rsidR="00F6307D">
              <w:rPr>
                <w:highlight w:val="white"/>
              </w:rPr>
              <w:noBreakHyphen/>
            </w:r>
            <w:r>
              <w:rPr>
                <w:highlight w:val="white"/>
              </w:rPr>
              <w:t>read the definitions, use them in complete sentences, look up the definitions on their devices, and learn them for spelling</w:t>
            </w:r>
            <w:r w:rsidR="00F6307D">
              <w:rPr>
                <w:highlight w:val="white"/>
              </w:rPr>
              <w:t>,</w:t>
            </w:r>
            <w:r>
              <w:rPr>
                <w:highlight w:val="white"/>
              </w:rPr>
              <w:t xml:space="preserve"> etc.</w:t>
            </w:r>
            <w:r w:rsidR="00F6307D">
              <w:rPr>
                <w:highlight w:val="white"/>
              </w:rPr>
              <w:t>,</w:t>
            </w:r>
            <w:r>
              <w:rPr>
                <w:highlight w:val="white"/>
              </w:rPr>
              <w:t xml:space="preserve"> the day before or right before the class starts.</w:t>
            </w:r>
          </w:p>
          <w:p w14:paraId="7AA71419" w14:textId="77777777" w:rsidR="00E13CA1" w:rsidRDefault="00E13CA1">
            <w:pPr>
              <w:pBdr>
                <w:top w:val="nil"/>
                <w:left w:val="nil"/>
                <w:bottom w:val="nil"/>
                <w:right w:val="nil"/>
                <w:between w:val="nil"/>
              </w:pBdr>
              <w:rPr>
                <w:highlight w:val="white"/>
              </w:rPr>
            </w:pPr>
          </w:p>
          <w:p w14:paraId="76BB054E" w14:textId="34509608" w:rsidR="00E13CA1" w:rsidRDefault="00E13CA1">
            <w:pPr>
              <w:numPr>
                <w:ilvl w:val="0"/>
                <w:numId w:val="3"/>
              </w:numPr>
              <w:pBdr>
                <w:top w:val="nil"/>
                <w:left w:val="nil"/>
                <w:bottom w:val="nil"/>
                <w:right w:val="nil"/>
                <w:between w:val="nil"/>
              </w:pBdr>
            </w:pPr>
            <w:r>
              <w:rPr>
                <w:b/>
                <w:highlight w:val="white"/>
              </w:rPr>
              <w:t>Compare and Contrast Images</w:t>
            </w:r>
            <w:r w:rsidR="00F6307D">
              <w:rPr>
                <w:highlight w:val="white"/>
              </w:rPr>
              <w:t xml:space="preserve">: </w:t>
            </w:r>
            <w:r>
              <w:rPr>
                <w:highlight w:val="white"/>
              </w:rPr>
              <w:t>Using the photographs compare and contrast what you notice in the photos. Does this matter?</w:t>
            </w:r>
          </w:p>
          <w:p w14:paraId="7FC775D9" w14:textId="77777777" w:rsidR="00E13CA1" w:rsidRDefault="00E13CA1">
            <w:pPr>
              <w:pBdr>
                <w:top w:val="nil"/>
                <w:left w:val="nil"/>
                <w:bottom w:val="nil"/>
                <w:right w:val="nil"/>
                <w:between w:val="nil"/>
              </w:pBdr>
              <w:rPr>
                <w:color w:val="000000"/>
              </w:rPr>
            </w:pPr>
          </w:p>
          <w:p w14:paraId="2200F10E" w14:textId="77777777" w:rsidR="00E13CA1" w:rsidRDefault="00E142C2" w:rsidP="00F6307D">
            <w:pPr>
              <w:pBdr>
                <w:top w:val="nil"/>
                <w:left w:val="nil"/>
                <w:bottom w:val="nil"/>
                <w:right w:val="nil"/>
                <w:between w:val="nil"/>
              </w:pBdr>
              <w:ind w:left="745"/>
            </w:pPr>
            <w:hyperlink r:id="rId29">
              <w:r w:rsidR="00E13CA1">
                <w:rPr>
                  <w:color w:val="1155CC"/>
                  <w:highlight w:val="white"/>
                  <w:u w:val="single"/>
                </w:rPr>
                <w:t>https://americanhistory.si.edu/brown/history/2-battleground/detail/paxville-schools.html</w:t>
              </w:r>
            </w:hyperlink>
          </w:p>
          <w:p w14:paraId="192C7D3B" w14:textId="77777777" w:rsidR="00E13CA1" w:rsidRDefault="00E13CA1" w:rsidP="00F6307D">
            <w:pPr>
              <w:pBdr>
                <w:top w:val="nil"/>
                <w:left w:val="nil"/>
                <w:bottom w:val="nil"/>
                <w:right w:val="nil"/>
                <w:between w:val="nil"/>
              </w:pBdr>
              <w:ind w:left="1105"/>
              <w:jc w:val="center"/>
            </w:pPr>
          </w:p>
          <w:p w14:paraId="5ACCFD6D" w14:textId="77777777" w:rsidR="00E13CA1" w:rsidRDefault="00E13CA1" w:rsidP="00F6307D">
            <w:pPr>
              <w:pBdr>
                <w:top w:val="nil"/>
                <w:left w:val="nil"/>
                <w:bottom w:val="nil"/>
                <w:right w:val="nil"/>
                <w:between w:val="nil"/>
              </w:pBdr>
              <w:ind w:left="745"/>
              <w:rPr>
                <w:b/>
                <w:highlight w:val="white"/>
              </w:rPr>
            </w:pPr>
            <w:r>
              <w:rPr>
                <w:b/>
                <w:highlight w:val="white"/>
              </w:rPr>
              <w:t>Questions:</w:t>
            </w:r>
          </w:p>
          <w:p w14:paraId="052312E5" w14:textId="77777777" w:rsidR="00E13CA1" w:rsidRDefault="00E13CA1" w:rsidP="00F6307D">
            <w:pPr>
              <w:numPr>
                <w:ilvl w:val="0"/>
                <w:numId w:val="20"/>
              </w:numPr>
              <w:pBdr>
                <w:top w:val="nil"/>
                <w:left w:val="nil"/>
                <w:bottom w:val="nil"/>
                <w:right w:val="nil"/>
                <w:between w:val="nil"/>
              </w:pBdr>
              <w:spacing w:after="100"/>
              <w:ind w:left="1375"/>
              <w:rPr>
                <w:highlight w:val="white"/>
              </w:rPr>
            </w:pPr>
            <w:r>
              <w:rPr>
                <w:highlight w:val="white"/>
              </w:rPr>
              <w:t xml:space="preserve">What do you notice about these two schools? </w:t>
            </w:r>
          </w:p>
          <w:p w14:paraId="2D989BEE" w14:textId="77777777" w:rsidR="00E13CA1" w:rsidRDefault="00E13CA1" w:rsidP="00F6307D">
            <w:pPr>
              <w:numPr>
                <w:ilvl w:val="0"/>
                <w:numId w:val="20"/>
              </w:numPr>
              <w:pBdr>
                <w:top w:val="nil"/>
                <w:left w:val="nil"/>
                <w:bottom w:val="nil"/>
                <w:right w:val="nil"/>
                <w:between w:val="nil"/>
              </w:pBdr>
              <w:spacing w:after="100"/>
              <w:ind w:left="1375"/>
              <w:rPr>
                <w:highlight w:val="white"/>
              </w:rPr>
            </w:pPr>
            <w:r>
              <w:rPr>
                <w:highlight w:val="white"/>
              </w:rPr>
              <w:t xml:space="preserve">Are they in the same state? </w:t>
            </w:r>
          </w:p>
          <w:p w14:paraId="52A2D0E7" w14:textId="77777777" w:rsidR="00E13CA1" w:rsidRDefault="00E13CA1" w:rsidP="00F6307D">
            <w:pPr>
              <w:numPr>
                <w:ilvl w:val="0"/>
                <w:numId w:val="20"/>
              </w:numPr>
              <w:pBdr>
                <w:top w:val="nil"/>
                <w:left w:val="nil"/>
                <w:bottom w:val="nil"/>
                <w:right w:val="nil"/>
                <w:between w:val="nil"/>
              </w:pBdr>
              <w:spacing w:after="100"/>
              <w:ind w:left="1375"/>
              <w:rPr>
                <w:highlight w:val="white"/>
              </w:rPr>
            </w:pPr>
            <w:r>
              <w:rPr>
                <w:highlight w:val="white"/>
              </w:rPr>
              <w:t xml:space="preserve">Who built these two schools? </w:t>
            </w:r>
          </w:p>
          <w:p w14:paraId="4B3506C8" w14:textId="77777777" w:rsidR="00E13CA1" w:rsidRDefault="00E13CA1" w:rsidP="00F6307D">
            <w:pPr>
              <w:numPr>
                <w:ilvl w:val="0"/>
                <w:numId w:val="20"/>
              </w:numPr>
              <w:pBdr>
                <w:top w:val="nil"/>
                <w:left w:val="nil"/>
                <w:bottom w:val="nil"/>
                <w:right w:val="nil"/>
                <w:between w:val="nil"/>
              </w:pBdr>
              <w:spacing w:after="100"/>
              <w:ind w:left="1375"/>
              <w:rPr>
                <w:highlight w:val="white"/>
              </w:rPr>
            </w:pPr>
            <w:r>
              <w:rPr>
                <w:highlight w:val="white"/>
              </w:rPr>
              <w:t xml:space="preserve">How are they different? </w:t>
            </w:r>
          </w:p>
          <w:p w14:paraId="4C5210D4" w14:textId="77777777" w:rsidR="00E13CA1" w:rsidRDefault="00E13CA1" w:rsidP="00F6307D">
            <w:pPr>
              <w:numPr>
                <w:ilvl w:val="0"/>
                <w:numId w:val="20"/>
              </w:numPr>
              <w:pBdr>
                <w:top w:val="nil"/>
                <w:left w:val="nil"/>
                <w:bottom w:val="nil"/>
                <w:right w:val="nil"/>
                <w:between w:val="nil"/>
              </w:pBdr>
              <w:spacing w:after="100"/>
              <w:ind w:left="1375"/>
              <w:rPr>
                <w:highlight w:val="white"/>
              </w:rPr>
            </w:pPr>
            <w:r>
              <w:rPr>
                <w:highlight w:val="white"/>
              </w:rPr>
              <w:t xml:space="preserve">How are they similar? </w:t>
            </w:r>
          </w:p>
          <w:p w14:paraId="035C7D9F" w14:textId="77777777" w:rsidR="00E13CA1" w:rsidRDefault="00E13CA1" w:rsidP="00F6307D">
            <w:pPr>
              <w:numPr>
                <w:ilvl w:val="0"/>
                <w:numId w:val="20"/>
              </w:numPr>
              <w:pBdr>
                <w:top w:val="nil"/>
                <w:left w:val="nil"/>
                <w:bottom w:val="nil"/>
                <w:right w:val="nil"/>
                <w:between w:val="nil"/>
              </w:pBdr>
              <w:spacing w:after="100"/>
              <w:ind w:left="1375"/>
              <w:rPr>
                <w:highlight w:val="white"/>
              </w:rPr>
            </w:pPr>
            <w:r>
              <w:rPr>
                <w:highlight w:val="white"/>
              </w:rPr>
              <w:t xml:space="preserve">What do these differences mean? </w:t>
            </w:r>
          </w:p>
          <w:p w14:paraId="0E4BDFC2" w14:textId="77777777" w:rsidR="00E13CA1" w:rsidRDefault="00E13CA1" w:rsidP="00F6307D">
            <w:pPr>
              <w:numPr>
                <w:ilvl w:val="0"/>
                <w:numId w:val="20"/>
              </w:numPr>
              <w:pBdr>
                <w:top w:val="nil"/>
                <w:left w:val="nil"/>
                <w:bottom w:val="nil"/>
                <w:right w:val="nil"/>
                <w:between w:val="nil"/>
              </w:pBdr>
              <w:spacing w:after="100"/>
              <w:ind w:left="1375"/>
              <w:rPr>
                <w:highlight w:val="white"/>
              </w:rPr>
            </w:pPr>
            <w:r>
              <w:rPr>
                <w:highlight w:val="white"/>
              </w:rPr>
              <w:t xml:space="preserve">Which school would you want to attend? Why? </w:t>
            </w:r>
          </w:p>
          <w:p w14:paraId="0FD3C249" w14:textId="77777777" w:rsidR="00E13CA1" w:rsidRDefault="00E13CA1" w:rsidP="00F6307D">
            <w:pPr>
              <w:numPr>
                <w:ilvl w:val="0"/>
                <w:numId w:val="20"/>
              </w:numPr>
              <w:pBdr>
                <w:top w:val="nil"/>
                <w:left w:val="nil"/>
                <w:bottom w:val="nil"/>
                <w:right w:val="nil"/>
                <w:between w:val="nil"/>
              </w:pBdr>
              <w:spacing w:after="100"/>
              <w:ind w:left="1375"/>
              <w:rPr>
                <w:highlight w:val="white"/>
              </w:rPr>
            </w:pPr>
            <w:r>
              <w:rPr>
                <w:highlight w:val="white"/>
              </w:rPr>
              <w:t xml:space="preserve">What control did the students who went to those schools have over which school they attended? </w:t>
            </w:r>
          </w:p>
          <w:p w14:paraId="49D135D2" w14:textId="77777777" w:rsidR="00E13CA1" w:rsidRDefault="00E13CA1">
            <w:pPr>
              <w:pBdr>
                <w:top w:val="nil"/>
                <w:left w:val="nil"/>
                <w:bottom w:val="nil"/>
                <w:right w:val="nil"/>
                <w:between w:val="nil"/>
              </w:pBdr>
              <w:rPr>
                <w:highlight w:val="white"/>
              </w:rPr>
            </w:pPr>
          </w:p>
          <w:p w14:paraId="7A0AA82E" w14:textId="490DBF35" w:rsidR="00E13CA1" w:rsidRDefault="00E13CA1">
            <w:pPr>
              <w:numPr>
                <w:ilvl w:val="0"/>
                <w:numId w:val="3"/>
              </w:numPr>
              <w:pBdr>
                <w:top w:val="nil"/>
                <w:left w:val="nil"/>
                <w:bottom w:val="nil"/>
                <w:right w:val="nil"/>
                <w:between w:val="nil"/>
              </w:pBdr>
            </w:pPr>
            <w:r>
              <w:rPr>
                <w:b/>
                <w:highlight w:val="white"/>
              </w:rPr>
              <w:t>Watch videos on school desegregation</w:t>
            </w:r>
            <w:r>
              <w:rPr>
                <w:highlight w:val="white"/>
              </w:rPr>
              <w:t xml:space="preserve"> and discuss.</w:t>
            </w:r>
          </w:p>
          <w:p w14:paraId="2F6D1D9C" w14:textId="77777777" w:rsidR="00F6307D" w:rsidRDefault="00F6307D" w:rsidP="00F6307D">
            <w:pPr>
              <w:pBdr>
                <w:top w:val="nil"/>
                <w:left w:val="nil"/>
                <w:bottom w:val="nil"/>
                <w:right w:val="nil"/>
                <w:between w:val="nil"/>
              </w:pBdr>
              <w:ind w:left="720"/>
            </w:pPr>
          </w:p>
          <w:p w14:paraId="67D52BF4" w14:textId="23E2579A" w:rsidR="00F6307D" w:rsidRPr="00F6307D" w:rsidRDefault="00E13CA1" w:rsidP="00A40423">
            <w:pPr>
              <w:numPr>
                <w:ilvl w:val="0"/>
                <w:numId w:val="4"/>
              </w:numPr>
              <w:pBdr>
                <w:top w:val="nil"/>
                <w:left w:val="nil"/>
                <w:bottom w:val="nil"/>
                <w:right w:val="nil"/>
                <w:between w:val="nil"/>
              </w:pBdr>
              <w:rPr>
                <w:b/>
                <w:highlight w:val="white"/>
              </w:rPr>
            </w:pPr>
            <w:r w:rsidRPr="00F6307D">
              <w:rPr>
                <w:highlight w:val="white"/>
              </w:rPr>
              <w:t xml:space="preserve">Choose </w:t>
            </w:r>
            <w:r w:rsidRPr="00F6307D">
              <w:rPr>
                <w:b/>
                <w:highlight w:val="white"/>
              </w:rPr>
              <w:t>one (1)</w:t>
            </w:r>
            <w:r w:rsidRPr="00F6307D">
              <w:rPr>
                <w:highlight w:val="white"/>
              </w:rPr>
              <w:t xml:space="preserve"> video to watch with your student</w:t>
            </w:r>
            <w:r w:rsidR="00F6307D">
              <w:rPr>
                <w:highlight w:val="white"/>
              </w:rPr>
              <w:t>s</w:t>
            </w:r>
            <w:r w:rsidRPr="00F6307D">
              <w:rPr>
                <w:highlight w:val="white"/>
              </w:rPr>
              <w:t>.</w:t>
            </w:r>
          </w:p>
          <w:p w14:paraId="4CABEFE4" w14:textId="77777777" w:rsidR="00F6307D" w:rsidRPr="00F6307D" w:rsidRDefault="00E13CA1" w:rsidP="00A40423">
            <w:pPr>
              <w:numPr>
                <w:ilvl w:val="1"/>
                <w:numId w:val="4"/>
              </w:numPr>
              <w:pBdr>
                <w:top w:val="nil"/>
                <w:left w:val="nil"/>
                <w:bottom w:val="nil"/>
                <w:right w:val="nil"/>
                <w:between w:val="nil"/>
              </w:pBdr>
              <w:rPr>
                <w:b/>
                <w:highlight w:val="white"/>
              </w:rPr>
            </w:pPr>
            <w:r w:rsidRPr="00F6307D">
              <w:rPr>
                <w:highlight w:val="white"/>
              </w:rPr>
              <w:t xml:space="preserve"> </w:t>
            </w:r>
            <w:r w:rsidR="00F6307D" w:rsidRPr="00F6307D">
              <w:rPr>
                <w:b/>
                <w:highlight w:val="white"/>
              </w:rPr>
              <w:t xml:space="preserve">PBS Video on Desegregation in California </w:t>
            </w:r>
            <w:r w:rsidR="00F6307D" w:rsidRPr="00F6307D">
              <w:rPr>
                <w:bCs/>
                <w:highlight w:val="white"/>
              </w:rPr>
              <w:t>[8:37 minutes] (middle to high school)</w:t>
            </w:r>
            <w:r w:rsidR="00F6307D" w:rsidRPr="00F6307D">
              <w:rPr>
                <w:b/>
                <w:highlight w:val="white"/>
              </w:rPr>
              <w:t xml:space="preserve"> </w:t>
            </w:r>
            <w:hyperlink r:id="rId30" w:anchor=".X4-iREJKhQJ">
              <w:r w:rsidR="00F6307D" w:rsidRPr="00F6307D">
                <w:rPr>
                  <w:color w:val="1155CC"/>
                  <w:highlight w:val="white"/>
                  <w:u w:val="single"/>
                </w:rPr>
                <w:t>https://wpsu.pbslearningmedia.org/resource/osi04.soc.ush.civil.mendez/mendez-v-westminster-desegregating-californias-schools/#.X4-iREJKhQJ</w:t>
              </w:r>
            </w:hyperlink>
            <w:r w:rsidR="00F6307D" w:rsidRPr="00F6307D">
              <w:rPr>
                <w:color w:val="1155CC"/>
                <w:highlight w:val="white"/>
                <w:u w:val="single"/>
              </w:rPr>
              <w:t xml:space="preserve"> </w:t>
            </w:r>
          </w:p>
          <w:p w14:paraId="02AA08FA" w14:textId="592A4852" w:rsidR="00F6307D" w:rsidRPr="00F6307D" w:rsidRDefault="00F6307D" w:rsidP="00A40423">
            <w:pPr>
              <w:numPr>
                <w:ilvl w:val="1"/>
                <w:numId w:val="4"/>
              </w:numPr>
              <w:pBdr>
                <w:top w:val="nil"/>
                <w:left w:val="nil"/>
                <w:bottom w:val="nil"/>
                <w:right w:val="nil"/>
                <w:between w:val="nil"/>
              </w:pBdr>
            </w:pPr>
            <w:r w:rsidRPr="00F6307D">
              <w:rPr>
                <w:b/>
                <w:highlight w:val="white"/>
              </w:rPr>
              <w:t xml:space="preserve">PBS Digital Studios Video on the history of Desegregation in Education </w:t>
            </w:r>
            <w:r w:rsidRPr="00F6307D">
              <w:rPr>
                <w:bCs/>
                <w:highlight w:val="white"/>
              </w:rPr>
              <w:t xml:space="preserve">[5:23 minutes] (middle to high school) </w:t>
            </w:r>
            <w:hyperlink r:id="rId31">
              <w:r w:rsidRPr="00F6307D">
                <w:rPr>
                  <w:color w:val="1155CC"/>
                  <w:highlight w:val="white"/>
                  <w:u w:val="single"/>
                </w:rPr>
                <w:t>https://www.youtube.com/watch?v=v2TG9n0vc-4</w:t>
              </w:r>
            </w:hyperlink>
          </w:p>
          <w:p w14:paraId="05E2E653" w14:textId="4B788F62" w:rsidR="00E13CA1" w:rsidRDefault="00E13CA1" w:rsidP="00F6307D">
            <w:pPr>
              <w:pBdr>
                <w:top w:val="nil"/>
                <w:left w:val="nil"/>
                <w:bottom w:val="nil"/>
                <w:right w:val="nil"/>
                <w:between w:val="nil"/>
              </w:pBdr>
              <w:ind w:left="2160"/>
            </w:pPr>
          </w:p>
          <w:p w14:paraId="1D196D0B" w14:textId="77777777" w:rsidR="00F6307D" w:rsidRPr="00F6307D" w:rsidRDefault="00E13CA1" w:rsidP="00A40423">
            <w:pPr>
              <w:numPr>
                <w:ilvl w:val="0"/>
                <w:numId w:val="11"/>
              </w:numPr>
              <w:pBdr>
                <w:top w:val="nil"/>
                <w:left w:val="nil"/>
                <w:bottom w:val="nil"/>
                <w:right w:val="nil"/>
                <w:between w:val="nil"/>
              </w:pBdr>
              <w:spacing w:after="100"/>
              <w:ind w:left="1375"/>
              <w:rPr>
                <w:highlight w:val="white"/>
              </w:rPr>
            </w:pPr>
            <w:r w:rsidRPr="00F6307D">
              <w:rPr>
                <w:b/>
                <w:highlight w:val="white"/>
              </w:rPr>
              <w:t>Discuss</w:t>
            </w:r>
            <w:r w:rsidR="00F6307D" w:rsidRPr="00F6307D">
              <w:rPr>
                <w:b/>
              </w:rPr>
              <w:t>ion questions:</w:t>
            </w:r>
          </w:p>
          <w:p w14:paraId="586D0662" w14:textId="1382D45B" w:rsidR="00E13CA1" w:rsidRPr="00F6307D" w:rsidRDefault="00E13CA1" w:rsidP="00F6307D">
            <w:pPr>
              <w:numPr>
                <w:ilvl w:val="1"/>
                <w:numId w:val="11"/>
              </w:numPr>
              <w:pBdr>
                <w:top w:val="nil"/>
                <w:left w:val="nil"/>
                <w:bottom w:val="nil"/>
                <w:right w:val="nil"/>
                <w:between w:val="nil"/>
              </w:pBdr>
              <w:spacing w:after="100"/>
              <w:ind w:left="2185"/>
              <w:rPr>
                <w:highlight w:val="white"/>
              </w:rPr>
            </w:pPr>
            <w:r w:rsidRPr="00F6307D">
              <w:rPr>
                <w:highlight w:val="white"/>
              </w:rPr>
              <w:t xml:space="preserve">Did you know the history of school desegregation before this movie? </w:t>
            </w:r>
          </w:p>
          <w:p w14:paraId="699ACBBE" w14:textId="77777777" w:rsidR="00E13CA1" w:rsidRDefault="00E13CA1" w:rsidP="00F6307D">
            <w:pPr>
              <w:numPr>
                <w:ilvl w:val="1"/>
                <w:numId w:val="11"/>
              </w:numPr>
              <w:pBdr>
                <w:top w:val="nil"/>
                <w:left w:val="nil"/>
                <w:bottom w:val="nil"/>
                <w:right w:val="nil"/>
                <w:between w:val="nil"/>
              </w:pBdr>
              <w:spacing w:after="100"/>
              <w:ind w:left="2185"/>
              <w:rPr>
                <w:highlight w:val="white"/>
              </w:rPr>
            </w:pPr>
            <w:r>
              <w:rPr>
                <w:highlight w:val="white"/>
              </w:rPr>
              <w:t xml:space="preserve">How do you feel about what you have seen? </w:t>
            </w:r>
          </w:p>
          <w:p w14:paraId="728738AC" w14:textId="77777777" w:rsidR="00E13CA1" w:rsidRDefault="00E13CA1" w:rsidP="00F6307D">
            <w:pPr>
              <w:numPr>
                <w:ilvl w:val="1"/>
                <w:numId w:val="11"/>
              </w:numPr>
              <w:pBdr>
                <w:top w:val="nil"/>
                <w:left w:val="nil"/>
                <w:bottom w:val="nil"/>
                <w:right w:val="nil"/>
                <w:between w:val="nil"/>
              </w:pBdr>
              <w:spacing w:after="100"/>
              <w:ind w:left="2185"/>
              <w:rPr>
                <w:highlight w:val="white"/>
              </w:rPr>
            </w:pPr>
            <w:r>
              <w:rPr>
                <w:highlight w:val="white"/>
              </w:rPr>
              <w:lastRenderedPageBreak/>
              <w:t xml:space="preserve">How brave did these students have to be to work for a better education? Are schools better just because of the color of the students? </w:t>
            </w:r>
          </w:p>
          <w:p w14:paraId="489619F7" w14:textId="77777777" w:rsidR="00E13CA1" w:rsidRDefault="00E13CA1" w:rsidP="00F6307D">
            <w:pPr>
              <w:numPr>
                <w:ilvl w:val="1"/>
                <w:numId w:val="11"/>
              </w:numPr>
              <w:pBdr>
                <w:top w:val="nil"/>
                <w:left w:val="nil"/>
                <w:bottom w:val="nil"/>
                <w:right w:val="nil"/>
                <w:between w:val="nil"/>
              </w:pBdr>
              <w:spacing w:after="100"/>
              <w:ind w:left="2185"/>
              <w:rPr>
                <w:highlight w:val="white"/>
              </w:rPr>
            </w:pPr>
            <w:r>
              <w:rPr>
                <w:highlight w:val="white"/>
              </w:rPr>
              <w:t>What actually makes the difference?</w:t>
            </w:r>
          </w:p>
          <w:p w14:paraId="7457C6DB" w14:textId="77777777" w:rsidR="00F6307D" w:rsidRDefault="00F6307D"/>
          <w:p w14:paraId="5A5685F3" w14:textId="705E67B7" w:rsidR="00E13CA1" w:rsidRDefault="00E13CA1">
            <w:pPr>
              <w:numPr>
                <w:ilvl w:val="0"/>
                <w:numId w:val="3"/>
              </w:numPr>
              <w:pBdr>
                <w:top w:val="nil"/>
                <w:left w:val="nil"/>
                <w:bottom w:val="nil"/>
                <w:right w:val="nil"/>
                <w:between w:val="nil"/>
              </w:pBdr>
            </w:pPr>
            <w:r>
              <w:rPr>
                <w:b/>
                <w:highlight w:val="white"/>
              </w:rPr>
              <w:t>Read/listen</w:t>
            </w:r>
            <w:r>
              <w:rPr>
                <w:highlight w:val="white"/>
              </w:rPr>
              <w:t xml:space="preserve"> to </w:t>
            </w:r>
            <w:hyperlink r:id="rId32" w:history="1">
              <w:r w:rsidRPr="006957C2">
                <w:rPr>
                  <w:rStyle w:val="Hyperlink"/>
                  <w:color w:val="1155CC"/>
                </w:rPr>
                <w:t>the letter Terrell wrote</w:t>
              </w:r>
            </w:hyperlink>
            <w:r>
              <w:rPr>
                <w:highlight w:val="white"/>
              </w:rPr>
              <w:t xml:space="preserve">. Students can listen or read or a combination of both to the letter. </w:t>
            </w:r>
            <w:r>
              <w:rPr>
                <w:b/>
                <w:highlight w:val="white"/>
              </w:rPr>
              <w:t>Discuss.</w:t>
            </w:r>
            <w:r>
              <w:rPr>
                <w:highlight w:val="white"/>
              </w:rPr>
              <w:t xml:space="preserve"> What are some of the issues that Terrell raises to challenge segregation at Oberlin? What is the tone of her letter? Why? What do you think Terrell will do if the president of Oberlin will not integrate? Does this matter?</w:t>
            </w:r>
          </w:p>
          <w:p w14:paraId="445D9843" w14:textId="77777777" w:rsidR="00E13CA1" w:rsidRDefault="00E13CA1"/>
          <w:p w14:paraId="6ABB26B0" w14:textId="4698CD0F" w:rsidR="00E4719C" w:rsidRPr="00E4719C" w:rsidRDefault="00BA3998" w:rsidP="00E4719C">
            <w:pPr>
              <w:pStyle w:val="ListParagraph"/>
              <w:numPr>
                <w:ilvl w:val="0"/>
                <w:numId w:val="3"/>
              </w:numPr>
              <w:pBdr>
                <w:top w:val="nil"/>
                <w:left w:val="nil"/>
                <w:bottom w:val="nil"/>
                <w:right w:val="nil"/>
                <w:between w:val="nil"/>
              </w:pBdr>
              <w:rPr>
                <w:color w:val="333333"/>
              </w:rPr>
            </w:pPr>
            <w:r w:rsidRPr="00E4719C">
              <w:rPr>
                <w:b/>
                <w:highlight w:val="white"/>
              </w:rPr>
              <w:t>Visit</w:t>
            </w:r>
            <w:r w:rsidR="00E13CA1" w:rsidRPr="00E4719C">
              <w:rPr>
                <w:highlight w:val="white"/>
              </w:rPr>
              <w:t xml:space="preserve"> the </w:t>
            </w:r>
            <w:r w:rsidR="00563CEB" w:rsidRPr="00E4719C">
              <w:rPr>
                <w:highlight w:val="white"/>
              </w:rPr>
              <w:t xml:space="preserve">Library of Congress’ We The People </w:t>
            </w:r>
            <w:r w:rsidR="00E13CA1" w:rsidRPr="00E4719C">
              <w:rPr>
                <w:highlight w:val="white"/>
              </w:rPr>
              <w:t>site</w:t>
            </w:r>
            <w:r w:rsidR="00F6307D" w:rsidRPr="00E4719C">
              <w:rPr>
                <w:highlight w:val="white"/>
              </w:rPr>
              <w:t xml:space="preserve"> </w:t>
            </w:r>
            <w:r w:rsidR="00E13CA1" w:rsidRPr="00E4719C">
              <w:rPr>
                <w:highlight w:val="white"/>
              </w:rPr>
              <w:t>to learn the difference between a primary and secondary source</w:t>
            </w:r>
            <w:r w:rsidR="00E13CA1" w:rsidRPr="00E4719C">
              <w:rPr>
                <w:color w:val="333333"/>
                <w:highlight w:val="white"/>
              </w:rPr>
              <w:t xml:space="preserve">. </w:t>
            </w:r>
          </w:p>
          <w:p w14:paraId="30DD73B0" w14:textId="3139AF28" w:rsidR="00E13CA1" w:rsidRPr="00E4719C" w:rsidRDefault="00BA3998" w:rsidP="00E4719C">
            <w:pPr>
              <w:pStyle w:val="ListParagraph"/>
              <w:numPr>
                <w:ilvl w:val="2"/>
                <w:numId w:val="29"/>
              </w:numPr>
              <w:rPr>
                <w:color w:val="333333"/>
              </w:rPr>
            </w:pPr>
            <w:r w:rsidRPr="00E4719C">
              <w:t xml:space="preserve">Getting Started with Primary Sources: </w:t>
            </w:r>
            <w:hyperlink r:id="rId33">
              <w:r w:rsidR="00E13CA1" w:rsidRPr="00E4719C">
                <w:rPr>
                  <w:color w:val="1155CC"/>
                  <w:u w:val="single"/>
                </w:rPr>
                <w:t>https://www.loc.gov/programs/teachers/getting-started-with-primary-sources/?&amp;loclr=reclnk</w:t>
              </w:r>
            </w:hyperlink>
          </w:p>
          <w:p w14:paraId="3AAC03D9" w14:textId="77777777" w:rsidR="00E13CA1" w:rsidRDefault="00E13CA1">
            <w:pPr>
              <w:pBdr>
                <w:top w:val="nil"/>
                <w:left w:val="nil"/>
                <w:bottom w:val="nil"/>
                <w:right w:val="nil"/>
                <w:between w:val="nil"/>
              </w:pBdr>
              <w:ind w:left="720"/>
            </w:pPr>
          </w:p>
          <w:p w14:paraId="6CF5EB92" w14:textId="267C2876" w:rsidR="00563CEB" w:rsidRPr="00563CEB" w:rsidRDefault="00E13CA1">
            <w:pPr>
              <w:numPr>
                <w:ilvl w:val="0"/>
                <w:numId w:val="3"/>
              </w:numPr>
              <w:pBdr>
                <w:top w:val="nil"/>
                <w:left w:val="nil"/>
                <w:bottom w:val="nil"/>
                <w:right w:val="nil"/>
                <w:between w:val="nil"/>
              </w:pBdr>
            </w:pPr>
            <w:r>
              <w:rPr>
                <w:b/>
                <w:highlight w:val="white"/>
              </w:rPr>
              <w:t>Transcribe</w:t>
            </w:r>
            <w:r>
              <w:rPr>
                <w:highlight w:val="white"/>
              </w:rPr>
              <w:t xml:space="preserve">: </w:t>
            </w:r>
            <w:r w:rsidR="000928AE" w:rsidRPr="00976137">
              <w:rPr>
                <w:highlight w:val="white"/>
              </w:rPr>
              <w:t>Students will transcribe primary documents from Terrell’s archives at the Library of Congress</w:t>
            </w:r>
            <w:r w:rsidR="000928AE" w:rsidRPr="00110875">
              <w:rPr>
                <w:highlight w:val="white"/>
              </w:rPr>
              <w:t>. Explain that the Library of Congress (LOC)</w:t>
            </w:r>
            <w:r w:rsidR="000928AE">
              <w:rPr>
                <w:highlight w:val="white"/>
              </w:rPr>
              <w:t xml:space="preserve"> is </w:t>
            </w:r>
            <w:r w:rsidR="000928AE" w:rsidRPr="00110875">
              <w:rPr>
                <w:highlight w:val="white"/>
              </w:rPr>
              <w:t>America’s library</w:t>
            </w:r>
            <w:r w:rsidR="000928AE">
              <w:rPr>
                <w:highlight w:val="white"/>
              </w:rPr>
              <w:t>,</w:t>
            </w:r>
            <w:r w:rsidR="000928AE" w:rsidRPr="00110875">
              <w:rPr>
                <w:highlight w:val="white"/>
              </w:rPr>
              <w:t xml:space="preserve"> and that by doing this work they will contribute to the preservation of history. They are making history accessible for generations of present and future students. </w:t>
            </w:r>
            <w:r w:rsidR="000928AE" w:rsidRPr="00A24745">
              <w:t xml:space="preserve">(See </w:t>
            </w:r>
            <w:r w:rsidR="000928AE">
              <w:t xml:space="preserve">LOC’s </w:t>
            </w:r>
            <w:r w:rsidR="000928AE" w:rsidRPr="00A24745">
              <w:t>Teacher's Guides and Analysis Tool</w:t>
            </w:r>
            <w:r w:rsidR="000928AE">
              <w:t xml:space="preserve"> page at </w:t>
            </w:r>
            <w:hyperlink r:id="rId34" w:history="1">
              <w:r w:rsidR="000928AE" w:rsidRPr="00A24745">
                <w:rPr>
                  <w:rStyle w:val="Hyperlink"/>
                  <w:color w:val="1155CC"/>
                </w:rPr>
                <w:t>https://www.loc.gov/programs/teachers/getting-started-with-primary-sources/guides/</w:t>
              </w:r>
            </w:hyperlink>
            <w:r w:rsidR="000928AE" w:rsidRPr="00110875">
              <w:rPr>
                <w:highlight w:val="white"/>
              </w:rPr>
              <w:t>.)</w:t>
            </w:r>
          </w:p>
          <w:p w14:paraId="1814537F" w14:textId="7CB6BA89" w:rsidR="00563CEB" w:rsidRPr="00563CEB" w:rsidRDefault="00563CEB" w:rsidP="00563CEB">
            <w:pPr>
              <w:pStyle w:val="ListParagraph"/>
              <w:numPr>
                <w:ilvl w:val="1"/>
                <w:numId w:val="3"/>
              </w:numPr>
              <w:pBdr>
                <w:top w:val="nil"/>
                <w:left w:val="nil"/>
                <w:bottom w:val="nil"/>
                <w:right w:val="nil"/>
                <w:between w:val="nil"/>
              </w:pBdr>
            </w:pPr>
            <w:r>
              <w:rPr>
                <w:highlight w:val="white"/>
              </w:rPr>
              <w:t>Walk</w:t>
            </w:r>
            <w:r w:rsidR="00E13CA1" w:rsidRPr="00563CEB">
              <w:rPr>
                <w:highlight w:val="white"/>
              </w:rPr>
              <w:t xml:space="preserve"> students through the process </w:t>
            </w:r>
            <w:r>
              <w:rPr>
                <w:highlight w:val="white"/>
              </w:rPr>
              <w:t xml:space="preserve">transcribing and </w:t>
            </w:r>
            <w:r w:rsidR="00E13CA1" w:rsidRPr="00563CEB">
              <w:rPr>
                <w:highlight w:val="white"/>
              </w:rPr>
              <w:t xml:space="preserve">logging on to </w:t>
            </w:r>
            <w:r w:rsidR="00E13CA1" w:rsidRPr="00563CEB">
              <w:rPr>
                <w:i/>
                <w:highlight w:val="white"/>
              </w:rPr>
              <w:t>We the People</w:t>
            </w:r>
            <w:r w:rsidR="00E13CA1" w:rsidRPr="00563CEB">
              <w:rPr>
                <w:highlight w:val="white"/>
              </w:rPr>
              <w:t xml:space="preserve"> </w:t>
            </w:r>
            <w:r>
              <w:rPr>
                <w:highlight w:val="white"/>
              </w:rPr>
              <w:t xml:space="preserve">at </w:t>
            </w:r>
            <w:hyperlink r:id="rId35">
              <w:r w:rsidRPr="00563CEB">
                <w:rPr>
                  <w:color w:val="1155CC"/>
                  <w:highlight w:val="white"/>
                  <w:u w:val="single"/>
                </w:rPr>
                <w:t>https://crowd.loc.gov/help-center/how-to-transcribe/</w:t>
              </w:r>
            </w:hyperlink>
          </w:p>
          <w:p w14:paraId="2B879EAC" w14:textId="44861F77" w:rsidR="00563CEB" w:rsidRPr="00563CEB" w:rsidRDefault="00751824" w:rsidP="00563CEB">
            <w:pPr>
              <w:pStyle w:val="ListParagraph"/>
              <w:numPr>
                <w:ilvl w:val="1"/>
                <w:numId w:val="3"/>
              </w:numPr>
              <w:pBdr>
                <w:top w:val="nil"/>
                <w:left w:val="nil"/>
                <w:bottom w:val="nil"/>
                <w:right w:val="nil"/>
                <w:between w:val="nil"/>
              </w:pBdr>
            </w:pPr>
            <w:r>
              <w:rPr>
                <w:rStyle w:val="Hyperlink"/>
                <w:color w:val="auto"/>
                <w:u w:val="none"/>
              </w:rPr>
              <w:t xml:space="preserve">Search through the Terrell papers at </w:t>
            </w:r>
            <w:hyperlink r:id="rId36" w:history="1">
              <w:r w:rsidRPr="008F144D">
                <w:rPr>
                  <w:rStyle w:val="Hyperlink"/>
                  <w:color w:val="1155CC"/>
                </w:rPr>
                <w:t>https://crowd.loc.gov/campaigns/mary-church-terrell-advocate-for-african-americans-and-women/</w:t>
              </w:r>
            </w:hyperlink>
            <w:r>
              <w:rPr>
                <w:rStyle w:val="Hyperlink"/>
                <w:color w:val="auto"/>
                <w:u w:val="none"/>
              </w:rPr>
              <w:t>, particularly the “Democracy in Action” collectio</w:t>
            </w:r>
            <w:r w:rsidR="00EF733D">
              <w:rPr>
                <w:rStyle w:val="Hyperlink"/>
                <w:color w:val="auto"/>
                <w:u w:val="none"/>
              </w:rPr>
              <w:t>n</w:t>
            </w:r>
            <w:r>
              <w:rPr>
                <w:rStyle w:val="Hyperlink"/>
                <w:color w:val="auto"/>
                <w:u w:val="none"/>
              </w:rPr>
              <w:t xml:space="preserve">, and conduct a search using keywords like “education,” “desegregation,” or “integration.” </w:t>
            </w:r>
            <w:r w:rsidRPr="00563CEB">
              <w:rPr>
                <w:color w:val="1155CC"/>
              </w:rPr>
              <w:t xml:space="preserve"> </w:t>
            </w:r>
          </w:p>
          <w:p w14:paraId="5B628FF3" w14:textId="3ECF233D" w:rsidR="00E13CA1" w:rsidRPr="00563CEB" w:rsidRDefault="00E13CA1" w:rsidP="00563CEB">
            <w:pPr>
              <w:pStyle w:val="ListParagraph"/>
              <w:numPr>
                <w:ilvl w:val="1"/>
                <w:numId w:val="3"/>
              </w:numPr>
              <w:pBdr>
                <w:top w:val="nil"/>
                <w:left w:val="nil"/>
                <w:bottom w:val="nil"/>
                <w:right w:val="nil"/>
                <w:between w:val="nil"/>
              </w:pBdr>
            </w:pPr>
            <w:r w:rsidRPr="00563CEB">
              <w:rPr>
                <w:b/>
                <w:highlight w:val="white"/>
              </w:rPr>
              <w:t>After transcribing, discuss the experience.</w:t>
            </w:r>
            <w:r w:rsidRPr="00563CEB">
              <w:rPr>
                <w:highlight w:val="white"/>
              </w:rPr>
              <w:t xml:space="preserve"> What did you learn about segregation in education? What do you believe and why? Explain.</w:t>
            </w:r>
          </w:p>
          <w:p w14:paraId="1390E731" w14:textId="77777777" w:rsidR="00E13CA1" w:rsidRDefault="00E13CA1" w:rsidP="00563CEB">
            <w:pPr>
              <w:pBdr>
                <w:top w:val="nil"/>
                <w:left w:val="nil"/>
                <w:bottom w:val="nil"/>
                <w:right w:val="nil"/>
                <w:between w:val="nil"/>
              </w:pBdr>
            </w:pPr>
          </w:p>
        </w:tc>
      </w:tr>
      <w:tr w:rsidR="00E13CA1" w14:paraId="2170041A" w14:textId="77777777" w:rsidTr="00E13CA1">
        <w:trPr>
          <w:trHeight w:val="104"/>
        </w:trPr>
        <w:tc>
          <w:tcPr>
            <w:tcW w:w="10042" w:type="dxa"/>
            <w:tcBorders>
              <w:top w:val="single" w:sz="4" w:space="0" w:color="auto"/>
              <w:left w:val="single" w:sz="4" w:space="0" w:color="auto"/>
              <w:bottom w:val="single" w:sz="4" w:space="0" w:color="auto"/>
              <w:right w:val="single" w:sz="4" w:space="0" w:color="auto"/>
            </w:tcBorders>
            <w:shd w:val="clear" w:color="auto" w:fill="CCCCCC"/>
          </w:tcPr>
          <w:p w14:paraId="1FD7C7E0" w14:textId="03F7A5BE" w:rsidR="00E13CA1" w:rsidRDefault="00E13CA1">
            <w:pPr>
              <w:pStyle w:val="Heading3"/>
              <w:jc w:val="both"/>
              <w:rPr>
                <w:rFonts w:ascii="Times New Roman" w:eastAsia="Times New Roman" w:hAnsi="Times New Roman" w:cs="Times New Roman"/>
              </w:rPr>
            </w:pPr>
            <w:r>
              <w:rPr>
                <w:rFonts w:ascii="Times New Roman" w:eastAsia="Times New Roman" w:hAnsi="Times New Roman" w:cs="Times New Roman"/>
              </w:rPr>
              <w:lastRenderedPageBreak/>
              <w:t xml:space="preserve">Summative </w:t>
            </w:r>
            <w:r w:rsidR="00F6307D">
              <w:rPr>
                <w:rFonts w:ascii="Times New Roman" w:eastAsia="Times New Roman" w:hAnsi="Times New Roman" w:cs="Times New Roman"/>
              </w:rPr>
              <w:t>E</w:t>
            </w:r>
            <w:r>
              <w:rPr>
                <w:rFonts w:ascii="Times New Roman" w:eastAsia="Times New Roman" w:hAnsi="Times New Roman" w:cs="Times New Roman"/>
              </w:rPr>
              <w:t>xercise/</w:t>
            </w:r>
            <w:r w:rsidR="00F6307D">
              <w:rPr>
                <w:rFonts w:ascii="Times New Roman" w:eastAsia="Times New Roman" w:hAnsi="Times New Roman" w:cs="Times New Roman"/>
              </w:rPr>
              <w:t>H</w:t>
            </w:r>
            <w:r>
              <w:rPr>
                <w:rFonts w:ascii="Times New Roman" w:eastAsia="Times New Roman" w:hAnsi="Times New Roman" w:cs="Times New Roman"/>
              </w:rPr>
              <w:t>omework</w:t>
            </w:r>
          </w:p>
        </w:tc>
      </w:tr>
      <w:tr w:rsidR="00E13CA1" w14:paraId="272C982A" w14:textId="77777777" w:rsidTr="00E4719C">
        <w:trPr>
          <w:trHeight w:val="2033"/>
        </w:trPr>
        <w:tc>
          <w:tcPr>
            <w:tcW w:w="10042" w:type="dxa"/>
            <w:tcBorders>
              <w:top w:val="single" w:sz="4" w:space="0" w:color="auto"/>
              <w:left w:val="single" w:sz="4" w:space="0" w:color="auto"/>
              <w:bottom w:val="single" w:sz="4" w:space="0" w:color="auto"/>
              <w:right w:val="single" w:sz="4" w:space="0" w:color="auto"/>
            </w:tcBorders>
            <w:shd w:val="clear" w:color="auto" w:fill="auto"/>
          </w:tcPr>
          <w:p w14:paraId="57E7DD4F" w14:textId="08506668" w:rsidR="00E13CA1" w:rsidRDefault="00E13CA1" w:rsidP="00E4719C">
            <w:pPr>
              <w:spacing w:before="120"/>
              <w:rPr>
                <w:highlight w:val="white"/>
              </w:rPr>
            </w:pPr>
            <w:r>
              <w:rPr>
                <w:highlight w:val="white"/>
              </w:rPr>
              <w:t xml:space="preserve">Students will </w:t>
            </w:r>
            <w:r>
              <w:rPr>
                <w:b/>
                <w:highlight w:val="white"/>
              </w:rPr>
              <w:t>watch</w:t>
            </w:r>
            <w:r>
              <w:rPr>
                <w:highlight w:val="white"/>
              </w:rPr>
              <w:t xml:space="preserve"> an </w:t>
            </w:r>
            <w:hyperlink r:id="rId37">
              <w:r>
                <w:rPr>
                  <w:color w:val="1155CC"/>
                  <w:highlight w:val="white"/>
                  <w:u w:val="single"/>
                </w:rPr>
                <w:t>eight-minute documentary</w:t>
              </w:r>
            </w:hyperlink>
            <w:r w:rsidR="00F6307D">
              <w:rPr>
                <w:highlight w:val="white"/>
              </w:rPr>
              <w:t xml:space="preserve"> t</w:t>
            </w:r>
            <w:r>
              <w:rPr>
                <w:highlight w:val="white"/>
              </w:rPr>
              <w:t>hat tells the story of how school districts are trying to desegregate schools or an</w:t>
            </w:r>
            <w:hyperlink r:id="rId38" w:anchor=":~:text=In%20%22Separate%20and%20Unequal%2C%22,a%20population%20of%20black%20students.&amp;text=FRONTLINE%20examines%20what's%20behind%20the%20growing%20racial%20divide%20in%20American%20schools.">
              <w:r>
                <w:rPr>
                  <w:color w:val="1155CC"/>
                  <w:highlight w:val="white"/>
                  <w:u w:val="single"/>
                </w:rPr>
                <w:t xml:space="preserve"> hour-long</w:t>
              </w:r>
              <w:r w:rsidRPr="002A06ED">
                <w:rPr>
                  <w:color w:val="1155CC"/>
                  <w:highlight w:val="white"/>
                  <w:u w:val="single"/>
                </w:rPr>
                <w:t xml:space="preserve"> do</w:t>
              </w:r>
              <w:r>
                <w:rPr>
                  <w:color w:val="1155CC"/>
                  <w:highlight w:val="white"/>
                  <w:u w:val="single"/>
                </w:rPr>
                <w:t>cumentary</w:t>
              </w:r>
            </w:hyperlink>
            <w:r>
              <w:rPr>
                <w:highlight w:val="white"/>
              </w:rPr>
              <w:t xml:space="preserve"> that tells the story of white parents trying to establish a separate school district for white students.</w:t>
            </w:r>
          </w:p>
          <w:p w14:paraId="75220440" w14:textId="77777777" w:rsidR="00E13CA1" w:rsidRDefault="00E13CA1">
            <w:pPr>
              <w:rPr>
                <w:highlight w:val="white"/>
              </w:rPr>
            </w:pPr>
          </w:p>
          <w:p w14:paraId="350A0250" w14:textId="0F7554CA" w:rsidR="00E13CA1" w:rsidRDefault="00E13CA1">
            <w:pPr>
              <w:rPr>
                <w:highlight w:val="white"/>
              </w:rPr>
            </w:pPr>
            <w:r>
              <w:rPr>
                <w:b/>
                <w:highlight w:val="white"/>
              </w:rPr>
              <w:t>Write</w:t>
            </w:r>
            <w:r>
              <w:rPr>
                <w:color w:val="333333"/>
                <w:highlight w:val="white"/>
              </w:rPr>
              <w:t xml:space="preserve"> a</w:t>
            </w:r>
            <w:r>
              <w:rPr>
                <w:highlight w:val="white"/>
              </w:rPr>
              <w:t xml:space="preserve"> letter/send a voice note/make a </w:t>
            </w:r>
            <w:proofErr w:type="spellStart"/>
            <w:r>
              <w:rPr>
                <w:highlight w:val="white"/>
              </w:rPr>
              <w:t>TikTok</w:t>
            </w:r>
            <w:proofErr w:type="spellEnd"/>
            <w:r>
              <w:rPr>
                <w:highlight w:val="white"/>
              </w:rPr>
              <w:t xml:space="preserve"> video where you explain to Mary Church Terrell what has happened to segregation and education since she died in 1953</w:t>
            </w:r>
            <w:r>
              <w:rPr>
                <w:color w:val="333333"/>
                <w:highlight w:val="white"/>
              </w:rPr>
              <w:t>.</w:t>
            </w:r>
          </w:p>
        </w:tc>
      </w:tr>
      <w:tr w:rsidR="00E13CA1" w14:paraId="06E8D662" w14:textId="77777777" w:rsidTr="00E13CA1">
        <w:trPr>
          <w:trHeight w:val="110"/>
        </w:trPr>
        <w:tc>
          <w:tcPr>
            <w:tcW w:w="10042" w:type="dxa"/>
            <w:tcBorders>
              <w:top w:val="single" w:sz="4" w:space="0" w:color="auto"/>
              <w:left w:val="single" w:sz="4" w:space="0" w:color="auto"/>
              <w:bottom w:val="single" w:sz="4" w:space="0" w:color="auto"/>
              <w:right w:val="single" w:sz="4" w:space="0" w:color="auto"/>
            </w:tcBorders>
            <w:shd w:val="clear" w:color="auto" w:fill="CCCCCC"/>
          </w:tcPr>
          <w:p w14:paraId="5B490196" w14:textId="4BE09116" w:rsidR="00E13CA1" w:rsidRPr="007F5A68" w:rsidRDefault="00E13CA1">
            <w:pPr>
              <w:rPr>
                <w:b/>
                <w:bCs/>
              </w:rPr>
            </w:pPr>
            <w:r w:rsidRPr="007F5A68">
              <w:rPr>
                <w:b/>
              </w:rPr>
              <w:t xml:space="preserve">Link to </w:t>
            </w:r>
            <w:r w:rsidR="007F5A68" w:rsidRPr="007F5A68">
              <w:rPr>
                <w:b/>
                <w:bCs/>
              </w:rPr>
              <w:t>Teacher Evaluation of Curriculum</w:t>
            </w:r>
          </w:p>
        </w:tc>
      </w:tr>
      <w:tr w:rsidR="00E13CA1" w14:paraId="65B10107" w14:textId="77777777" w:rsidTr="00E4719C">
        <w:trPr>
          <w:trHeight w:val="611"/>
        </w:trPr>
        <w:tc>
          <w:tcPr>
            <w:tcW w:w="10042" w:type="dxa"/>
            <w:tcBorders>
              <w:top w:val="single" w:sz="4" w:space="0" w:color="auto"/>
              <w:left w:val="single" w:sz="4" w:space="0" w:color="auto"/>
              <w:bottom w:val="single" w:sz="4" w:space="0" w:color="auto"/>
              <w:right w:val="single" w:sz="4" w:space="0" w:color="auto"/>
            </w:tcBorders>
            <w:shd w:val="clear" w:color="auto" w:fill="auto"/>
          </w:tcPr>
          <w:p w14:paraId="7FBCA25E" w14:textId="1C5EF5A6" w:rsidR="002A06ED" w:rsidRDefault="002A06ED" w:rsidP="002A06ED">
            <w:pPr>
              <w:spacing w:before="120" w:after="120"/>
            </w:pPr>
            <w:r w:rsidRPr="002A06ED">
              <w:t xml:space="preserve">Google Form: </w:t>
            </w:r>
            <w:hyperlink r:id="rId39" w:history="1">
              <w:r w:rsidRPr="002A06ED">
                <w:rPr>
                  <w:rStyle w:val="Hyperlink"/>
                  <w:color w:val="1155CC"/>
                </w:rPr>
                <w:t>https://docs.google.com/forms/d/e/1FAIpQLSe-dCpZhEgMNiFGDyg2X8aJUm7irsCbYlwdyVToJ7Jkumt2jw/viewform</w:t>
              </w:r>
            </w:hyperlink>
            <w:r w:rsidRPr="002A06ED">
              <w:t xml:space="preserve"> </w:t>
            </w:r>
          </w:p>
        </w:tc>
      </w:tr>
      <w:tr w:rsidR="00E13CA1" w14:paraId="7677B34B" w14:textId="77777777" w:rsidTr="00E13CA1">
        <w:trPr>
          <w:trHeight w:val="285"/>
        </w:trPr>
        <w:tc>
          <w:tcPr>
            <w:tcW w:w="10042" w:type="dxa"/>
            <w:tcBorders>
              <w:top w:val="single" w:sz="4" w:space="0" w:color="auto"/>
              <w:left w:val="single" w:sz="4" w:space="0" w:color="000000"/>
              <w:bottom w:val="single" w:sz="4" w:space="0" w:color="000000"/>
              <w:right w:val="single" w:sz="4" w:space="0" w:color="000000"/>
            </w:tcBorders>
            <w:shd w:val="clear" w:color="auto" w:fill="CCCCCC"/>
          </w:tcPr>
          <w:p w14:paraId="45D77A32" w14:textId="77777777" w:rsidR="00E13CA1" w:rsidRDefault="00E13CA1">
            <w:pPr>
              <w:rPr>
                <w:b/>
              </w:rPr>
            </w:pPr>
            <w:r>
              <w:rPr>
                <w:b/>
              </w:rPr>
              <w:t>Vocabulary/Terms</w:t>
            </w:r>
          </w:p>
        </w:tc>
      </w:tr>
      <w:tr w:rsidR="00E13CA1" w14:paraId="5CEE015D" w14:textId="77777777" w:rsidTr="00E13CA1">
        <w:trPr>
          <w:trHeight w:val="1207"/>
        </w:trPr>
        <w:tc>
          <w:tcPr>
            <w:tcW w:w="10042" w:type="dxa"/>
            <w:tcBorders>
              <w:top w:val="single" w:sz="4" w:space="0" w:color="000000"/>
              <w:left w:val="single" w:sz="4" w:space="0" w:color="000000"/>
              <w:bottom w:val="single" w:sz="4" w:space="0" w:color="000000"/>
              <w:right w:val="single" w:sz="4" w:space="0" w:color="000000"/>
            </w:tcBorders>
            <w:shd w:val="clear" w:color="auto" w:fill="auto"/>
          </w:tcPr>
          <w:p w14:paraId="78260F3F" w14:textId="234274EB" w:rsidR="00E13CA1" w:rsidRDefault="00E13CA1" w:rsidP="00E4719C">
            <w:pPr>
              <w:numPr>
                <w:ilvl w:val="0"/>
                <w:numId w:val="6"/>
              </w:numPr>
              <w:pBdr>
                <w:top w:val="nil"/>
                <w:left w:val="nil"/>
                <w:bottom w:val="nil"/>
                <w:right w:val="nil"/>
                <w:between w:val="nil"/>
              </w:pBdr>
              <w:spacing w:before="120" w:after="100"/>
              <w:ind w:left="446"/>
            </w:pPr>
            <w:r>
              <w:rPr>
                <w:b/>
                <w:highlight w:val="white"/>
              </w:rPr>
              <w:t>Segregation</w:t>
            </w:r>
            <w:r>
              <w:rPr>
                <w:highlight w:val="white"/>
              </w:rPr>
              <w:t>—the act or practice of separating people, especially majority versus minority groups</w:t>
            </w:r>
          </w:p>
          <w:p w14:paraId="6723EE81" w14:textId="478C234D" w:rsidR="00E13CA1" w:rsidRDefault="00E13CA1">
            <w:pPr>
              <w:numPr>
                <w:ilvl w:val="0"/>
                <w:numId w:val="6"/>
              </w:numPr>
              <w:pBdr>
                <w:top w:val="nil"/>
                <w:left w:val="nil"/>
                <w:bottom w:val="nil"/>
                <w:right w:val="nil"/>
                <w:between w:val="nil"/>
              </w:pBdr>
              <w:spacing w:after="100"/>
              <w:ind w:left="450"/>
            </w:pPr>
            <w:r>
              <w:rPr>
                <w:b/>
                <w:highlight w:val="white"/>
              </w:rPr>
              <w:t>Integration</w:t>
            </w:r>
            <w:r>
              <w:rPr>
                <w:highlight w:val="white"/>
              </w:rPr>
              <w:t>—the act or practice of combining/integrating groups together</w:t>
            </w:r>
          </w:p>
          <w:p w14:paraId="6881A633" w14:textId="66332932" w:rsidR="00E13CA1" w:rsidRDefault="00E13CA1">
            <w:pPr>
              <w:numPr>
                <w:ilvl w:val="0"/>
                <w:numId w:val="6"/>
              </w:numPr>
              <w:pBdr>
                <w:top w:val="nil"/>
                <w:left w:val="nil"/>
                <w:bottom w:val="nil"/>
                <w:right w:val="nil"/>
                <w:between w:val="nil"/>
              </w:pBdr>
              <w:spacing w:after="100"/>
              <w:ind w:left="450"/>
            </w:pPr>
            <w:r>
              <w:rPr>
                <w:b/>
                <w:highlight w:val="white"/>
              </w:rPr>
              <w:t>Plessy v. Ferguson</w:t>
            </w:r>
            <w:r>
              <w:rPr>
                <w:highlight w:val="white"/>
              </w:rPr>
              <w:t>—1896 Supreme Court decision legalizing “separate but equal” in America</w:t>
            </w:r>
          </w:p>
          <w:p w14:paraId="50D1DC7A" w14:textId="53C05667" w:rsidR="00E13CA1" w:rsidRDefault="00E13CA1">
            <w:pPr>
              <w:numPr>
                <w:ilvl w:val="0"/>
                <w:numId w:val="6"/>
              </w:numPr>
              <w:pBdr>
                <w:top w:val="nil"/>
                <w:left w:val="nil"/>
                <w:bottom w:val="nil"/>
                <w:right w:val="nil"/>
                <w:between w:val="nil"/>
              </w:pBdr>
              <w:spacing w:after="100"/>
              <w:ind w:left="450"/>
            </w:pPr>
            <w:r>
              <w:rPr>
                <w:b/>
                <w:highlight w:val="white"/>
              </w:rPr>
              <w:lastRenderedPageBreak/>
              <w:t>Equality</w:t>
            </w:r>
            <w:r>
              <w:rPr>
                <w:highlight w:val="white"/>
              </w:rPr>
              <w:t>—being equal in status, rights opportunities and state guaranteed privileges</w:t>
            </w:r>
          </w:p>
          <w:p w14:paraId="1E040805" w14:textId="14BF9532" w:rsidR="00E13CA1" w:rsidRDefault="00E13CA1">
            <w:pPr>
              <w:numPr>
                <w:ilvl w:val="0"/>
                <w:numId w:val="6"/>
              </w:numPr>
              <w:pBdr>
                <w:top w:val="nil"/>
                <w:left w:val="nil"/>
                <w:bottom w:val="nil"/>
                <w:right w:val="nil"/>
                <w:between w:val="nil"/>
              </w:pBdr>
              <w:spacing w:after="100"/>
              <w:ind w:left="450"/>
            </w:pPr>
            <w:r>
              <w:rPr>
                <w:b/>
                <w:highlight w:val="white"/>
              </w:rPr>
              <w:t>Prejudice</w:t>
            </w:r>
            <w:r>
              <w:rPr>
                <w:highlight w:val="white"/>
              </w:rPr>
              <w:t>—negative opinions about people, places and or things not based on facts-often based on stereotypes.</w:t>
            </w:r>
          </w:p>
          <w:p w14:paraId="1BB4572C" w14:textId="14CB6899" w:rsidR="00E13CA1" w:rsidRDefault="00E13CA1">
            <w:pPr>
              <w:numPr>
                <w:ilvl w:val="0"/>
                <w:numId w:val="6"/>
              </w:numPr>
              <w:pBdr>
                <w:top w:val="nil"/>
                <w:left w:val="nil"/>
                <w:bottom w:val="nil"/>
                <w:right w:val="nil"/>
                <w:between w:val="nil"/>
              </w:pBdr>
              <w:spacing w:after="100"/>
              <w:ind w:left="450"/>
              <w:rPr>
                <w:rFonts w:ascii="Georgia" w:eastAsia="Georgia" w:hAnsi="Georgia" w:cs="Georgia"/>
              </w:rPr>
            </w:pPr>
            <w:r>
              <w:rPr>
                <w:b/>
                <w:highlight w:val="white"/>
              </w:rPr>
              <w:t>Racism</w:t>
            </w:r>
            <w:r>
              <w:rPr>
                <w:highlight w:val="white"/>
              </w:rPr>
              <w:t>—a system of advantages based on race that privileges one race over another</w:t>
            </w:r>
          </w:p>
          <w:p w14:paraId="70810507" w14:textId="5A78695B" w:rsidR="00E13CA1" w:rsidRDefault="00E13CA1">
            <w:pPr>
              <w:numPr>
                <w:ilvl w:val="0"/>
                <w:numId w:val="6"/>
              </w:numPr>
              <w:pBdr>
                <w:top w:val="nil"/>
                <w:left w:val="nil"/>
                <w:bottom w:val="nil"/>
                <w:right w:val="nil"/>
                <w:between w:val="nil"/>
              </w:pBdr>
              <w:spacing w:after="100"/>
              <w:ind w:left="450"/>
            </w:pPr>
            <w:r>
              <w:rPr>
                <w:b/>
                <w:highlight w:val="white"/>
              </w:rPr>
              <w:t>Protest</w:t>
            </w:r>
            <w:r>
              <w:rPr>
                <w:highlight w:val="white"/>
              </w:rPr>
              <w:t>—statements or actions that expresses disagreement/disapproval of something</w:t>
            </w:r>
          </w:p>
          <w:p w14:paraId="20AAD9C7" w14:textId="586EB59A" w:rsidR="00E13CA1" w:rsidRDefault="00E13CA1">
            <w:pPr>
              <w:numPr>
                <w:ilvl w:val="0"/>
                <w:numId w:val="6"/>
              </w:numPr>
              <w:pBdr>
                <w:top w:val="nil"/>
                <w:left w:val="nil"/>
                <w:bottom w:val="nil"/>
                <w:right w:val="nil"/>
                <w:between w:val="nil"/>
              </w:pBdr>
              <w:spacing w:after="100"/>
              <w:ind w:left="450"/>
            </w:pPr>
            <w:r>
              <w:rPr>
                <w:b/>
                <w:highlight w:val="white"/>
              </w:rPr>
              <w:t>Activism</w:t>
            </w:r>
            <w:r>
              <w:rPr>
                <w:highlight w:val="white"/>
              </w:rPr>
              <w:t>—someone who does not let a situation or problems go without doing something to make it better </w:t>
            </w:r>
          </w:p>
          <w:p w14:paraId="55716110" w14:textId="2A39C437" w:rsidR="00E13CA1" w:rsidRDefault="00E13CA1">
            <w:pPr>
              <w:numPr>
                <w:ilvl w:val="0"/>
                <w:numId w:val="6"/>
              </w:numPr>
              <w:pBdr>
                <w:top w:val="nil"/>
                <w:left w:val="nil"/>
                <w:bottom w:val="nil"/>
                <w:right w:val="nil"/>
                <w:between w:val="nil"/>
              </w:pBdr>
              <w:spacing w:after="100"/>
              <w:ind w:left="450"/>
            </w:pPr>
            <w:r>
              <w:rPr>
                <w:b/>
                <w:highlight w:val="white"/>
              </w:rPr>
              <w:t>Rights</w:t>
            </w:r>
            <w:r>
              <w:rPr>
                <w:highlight w:val="white"/>
              </w:rPr>
              <w:t>—freedoms we have that are protected by laws</w:t>
            </w:r>
          </w:p>
          <w:p w14:paraId="79A57E5F" w14:textId="1ACA7A6C" w:rsidR="00E4719C" w:rsidRPr="00E4719C" w:rsidRDefault="00E13CA1" w:rsidP="00E4719C">
            <w:pPr>
              <w:numPr>
                <w:ilvl w:val="0"/>
                <w:numId w:val="6"/>
              </w:numPr>
              <w:pBdr>
                <w:top w:val="nil"/>
                <w:left w:val="nil"/>
                <w:bottom w:val="nil"/>
                <w:right w:val="nil"/>
                <w:between w:val="nil"/>
              </w:pBdr>
              <w:spacing w:after="80"/>
              <w:ind w:left="446"/>
            </w:pPr>
            <w:r>
              <w:rPr>
                <w:b/>
                <w:highlight w:val="white"/>
              </w:rPr>
              <w:t>Constitution</w:t>
            </w:r>
            <w:r>
              <w:rPr>
                <w:highlight w:val="white"/>
              </w:rPr>
              <w:t>—a written set of rules that control how a country/organization is governed</w:t>
            </w:r>
          </w:p>
        </w:tc>
      </w:tr>
    </w:tbl>
    <w:p w14:paraId="31B73A8E" w14:textId="77777777" w:rsidR="002B1891" w:rsidRDefault="00637836">
      <w:pPr>
        <w:rPr>
          <w:b/>
        </w:rPr>
      </w:pPr>
      <w:r>
        <w:lastRenderedPageBreak/>
        <w:br w:type="page"/>
      </w:r>
    </w:p>
    <w:p w14:paraId="1CB0076B" w14:textId="77777777" w:rsidR="002B1891" w:rsidRPr="00BF697C" w:rsidRDefault="00637836" w:rsidP="007F4BBE">
      <w:pPr>
        <w:pStyle w:val="Heading5"/>
        <w:rPr>
          <w:sz w:val="32"/>
          <w:szCs w:val="32"/>
        </w:rPr>
      </w:pPr>
      <w:bookmarkStart w:id="17" w:name="bookmark=kix.lxb3rwivaysr" w:colFirst="0" w:colLast="0"/>
      <w:bookmarkStart w:id="18" w:name="_Lesson_2:_Mary"/>
      <w:bookmarkEnd w:id="17"/>
      <w:bookmarkEnd w:id="18"/>
      <w:r w:rsidRPr="00BF697C">
        <w:rPr>
          <w:sz w:val="32"/>
          <w:szCs w:val="32"/>
        </w:rPr>
        <w:lastRenderedPageBreak/>
        <w:t>Lesson 2: Mary Church Terrell from Suffrage to Voter Suppression (Does hope triumph over despair?)</w:t>
      </w:r>
    </w:p>
    <w:p w14:paraId="281952AA" w14:textId="77777777" w:rsidR="002B1891" w:rsidRDefault="002B1891"/>
    <w:tbl>
      <w:tblPr>
        <w:tblStyle w:val="a3"/>
        <w:tblW w:w="10042" w:type="dxa"/>
        <w:tblInd w:w="123" w:type="dxa"/>
        <w:tblLayout w:type="fixed"/>
        <w:tblLook w:val="0000" w:firstRow="0" w:lastRow="0" w:firstColumn="0" w:lastColumn="0" w:noHBand="0" w:noVBand="0"/>
      </w:tblPr>
      <w:tblGrid>
        <w:gridCol w:w="10042"/>
      </w:tblGrid>
      <w:tr w:rsidR="00A40423" w14:paraId="74811E3C" w14:textId="77777777" w:rsidTr="00A40423">
        <w:trPr>
          <w:trHeight w:val="146"/>
        </w:trPr>
        <w:tc>
          <w:tcPr>
            <w:tcW w:w="10042" w:type="dxa"/>
            <w:tcBorders>
              <w:top w:val="single" w:sz="4" w:space="0" w:color="000000"/>
              <w:left w:val="single" w:sz="4" w:space="0" w:color="000000"/>
              <w:bottom w:val="single" w:sz="4" w:space="0" w:color="000000"/>
              <w:right w:val="single" w:sz="4" w:space="0" w:color="000000"/>
            </w:tcBorders>
            <w:shd w:val="clear" w:color="auto" w:fill="auto"/>
          </w:tcPr>
          <w:p w14:paraId="7F49BC3D" w14:textId="77777777" w:rsidR="00A40423" w:rsidRDefault="00A40423" w:rsidP="00110875">
            <w:pPr>
              <w:pStyle w:val="Heading2"/>
              <w:keepNext w:val="0"/>
              <w:spacing w:before="120" w:line="276" w:lineRule="auto"/>
              <w:ind w:left="0" w:firstLine="0"/>
              <w:jc w:val="left"/>
              <w:rPr>
                <w:rFonts w:ascii="Times New Roman" w:eastAsia="Times New Roman" w:hAnsi="Times New Roman" w:cs="Times New Roman"/>
              </w:rPr>
            </w:pPr>
            <w:r>
              <w:rPr>
                <w:rFonts w:ascii="Times New Roman" w:eastAsia="Times New Roman" w:hAnsi="Times New Roman" w:cs="Times New Roman"/>
              </w:rPr>
              <w:t>Objective/Rationale</w:t>
            </w:r>
          </w:p>
          <w:p w14:paraId="4AC776F5" w14:textId="77777777" w:rsidR="00A40423" w:rsidRDefault="00A40423"/>
          <w:p w14:paraId="612B6626" w14:textId="6BB2B787" w:rsidR="00A40423" w:rsidRPr="00110875" w:rsidRDefault="00A40423">
            <w:pPr>
              <w:numPr>
                <w:ilvl w:val="0"/>
                <w:numId w:val="8"/>
              </w:numPr>
              <w:shd w:val="clear" w:color="auto" w:fill="FFFFFF"/>
              <w:rPr>
                <w:highlight w:val="white"/>
              </w:rPr>
            </w:pPr>
            <w:r w:rsidRPr="00110875">
              <w:rPr>
                <w:b/>
                <w:highlight w:val="white"/>
              </w:rPr>
              <w:t>Examine</w:t>
            </w:r>
            <w:r w:rsidRPr="00110875">
              <w:rPr>
                <w:highlight w:val="white"/>
              </w:rPr>
              <w:t xml:space="preserve"> the history of voter suppression during the nineteenth and twentieth-century.</w:t>
            </w:r>
          </w:p>
          <w:p w14:paraId="58FAB524" w14:textId="38249DB3" w:rsidR="00A40423" w:rsidRPr="00110875" w:rsidRDefault="00A40423">
            <w:pPr>
              <w:numPr>
                <w:ilvl w:val="0"/>
                <w:numId w:val="8"/>
              </w:numPr>
              <w:shd w:val="clear" w:color="auto" w:fill="FFFFFF"/>
              <w:rPr>
                <w:highlight w:val="white"/>
              </w:rPr>
            </w:pPr>
            <w:r w:rsidRPr="00110875">
              <w:rPr>
                <w:b/>
                <w:highlight w:val="white"/>
              </w:rPr>
              <w:t>Evaluate</w:t>
            </w:r>
            <w:r w:rsidRPr="00110875">
              <w:rPr>
                <w:highlight w:val="white"/>
              </w:rPr>
              <w:t xml:space="preserve"> the reasons why Terrell fought for Black men and women to get the vote, but particularly for Black women.</w:t>
            </w:r>
          </w:p>
          <w:p w14:paraId="25041127" w14:textId="77777777" w:rsidR="00A40423" w:rsidRPr="00110875" w:rsidRDefault="00A40423">
            <w:pPr>
              <w:numPr>
                <w:ilvl w:val="0"/>
                <w:numId w:val="8"/>
              </w:numPr>
              <w:shd w:val="clear" w:color="auto" w:fill="FFFFFF"/>
              <w:rPr>
                <w:highlight w:val="white"/>
              </w:rPr>
            </w:pPr>
            <w:r w:rsidRPr="00110875">
              <w:rPr>
                <w:b/>
                <w:highlight w:val="white"/>
              </w:rPr>
              <w:t>Analyze</w:t>
            </w:r>
            <w:r w:rsidRPr="00110875">
              <w:rPr>
                <w:highlight w:val="white"/>
              </w:rPr>
              <w:t xml:space="preserve"> the motives whether or not the issues that Terrell faced in the 1800s are the same or similar to the ones many citizens are facing now.</w:t>
            </w:r>
          </w:p>
          <w:p w14:paraId="2812CE4D" w14:textId="77777777" w:rsidR="00A40423" w:rsidRDefault="00A40423"/>
        </w:tc>
      </w:tr>
      <w:tr w:rsidR="00A40423" w14:paraId="7606CB17" w14:textId="77777777" w:rsidTr="00A40423">
        <w:trPr>
          <w:trHeight w:val="146"/>
        </w:trPr>
        <w:tc>
          <w:tcPr>
            <w:tcW w:w="10042" w:type="dxa"/>
            <w:tcBorders>
              <w:top w:val="single" w:sz="4" w:space="0" w:color="000000"/>
              <w:left w:val="single" w:sz="4" w:space="0" w:color="000000"/>
              <w:bottom w:val="single" w:sz="4" w:space="0" w:color="000000"/>
              <w:right w:val="single" w:sz="4" w:space="0" w:color="000000"/>
            </w:tcBorders>
            <w:shd w:val="clear" w:color="auto" w:fill="auto"/>
          </w:tcPr>
          <w:p w14:paraId="63F14992" w14:textId="2AB15798" w:rsidR="00A40423" w:rsidRDefault="00A40423" w:rsidP="00110875">
            <w:pPr>
              <w:spacing w:before="120" w:line="276" w:lineRule="auto"/>
              <w:rPr>
                <w:b/>
              </w:rPr>
            </w:pPr>
            <w:r>
              <w:rPr>
                <w:b/>
              </w:rPr>
              <w:t>Materials</w:t>
            </w:r>
          </w:p>
          <w:p w14:paraId="707A2D85" w14:textId="77777777" w:rsidR="00110875" w:rsidRDefault="00110875">
            <w:pPr>
              <w:rPr>
                <w:b/>
              </w:rPr>
            </w:pPr>
          </w:p>
          <w:p w14:paraId="336E6D81" w14:textId="4C0F7B54" w:rsidR="00A40423" w:rsidRDefault="00A40423">
            <w:r>
              <w:t>Links and/or printouts, paper &amp; pencil for students to take notes and/or screens</w:t>
            </w:r>
            <w:r w:rsidR="00110875">
              <w:t xml:space="preserve"> (</w:t>
            </w:r>
            <w:r>
              <w:t xml:space="preserve">depending on </w:t>
            </w:r>
            <w:r w:rsidR="00110875">
              <w:t xml:space="preserve">whether </w:t>
            </w:r>
            <w:r>
              <w:t>the classroom structure</w:t>
            </w:r>
            <w:r w:rsidR="00110875">
              <w:t xml:space="preserve"> is</w:t>
            </w:r>
            <w:r w:rsidR="00440AEA">
              <w:t xml:space="preserve"> </w:t>
            </w:r>
            <w:r>
              <w:t>online, hybrid or in person</w:t>
            </w:r>
            <w:r w:rsidR="00110875">
              <w:t>)</w:t>
            </w:r>
            <w:r>
              <w:t>.</w:t>
            </w:r>
          </w:p>
          <w:p w14:paraId="2E6BAD67" w14:textId="77777777" w:rsidR="00A40423" w:rsidRDefault="00A40423"/>
          <w:p w14:paraId="73E82374" w14:textId="6B001923" w:rsidR="00A40423" w:rsidRDefault="00A40423">
            <w:pPr>
              <w:rPr>
                <w:b/>
              </w:rPr>
            </w:pPr>
            <w:r>
              <w:rPr>
                <w:b/>
              </w:rPr>
              <w:t>Suggested Biography</w:t>
            </w:r>
          </w:p>
          <w:p w14:paraId="2BA50D95" w14:textId="77777777" w:rsidR="00A40423" w:rsidRDefault="00E142C2">
            <w:pPr>
              <w:spacing w:line="276" w:lineRule="auto"/>
              <w:rPr>
                <w:b/>
              </w:rPr>
            </w:pPr>
            <w:hyperlink r:id="rId40">
              <w:r w:rsidR="00A40423">
                <w:rPr>
                  <w:color w:val="1155CC"/>
                  <w:highlight w:val="white"/>
                  <w:u w:val="single"/>
                </w:rPr>
                <w:t>http://americanfeminisms.org/you-cant-keep-her-out-mary-church-terrells-fight-for-equality-in-america/</w:t>
              </w:r>
            </w:hyperlink>
            <w:r w:rsidR="00A40423">
              <w:rPr>
                <w:color w:val="333333"/>
                <w:highlight w:val="white"/>
              </w:rPr>
              <w:t xml:space="preserve"> </w:t>
            </w:r>
          </w:p>
        </w:tc>
      </w:tr>
      <w:tr w:rsidR="00A40423" w14:paraId="79BC71EB" w14:textId="77777777" w:rsidTr="00A40423">
        <w:trPr>
          <w:trHeight w:val="146"/>
        </w:trPr>
        <w:tc>
          <w:tcPr>
            <w:tcW w:w="10042" w:type="dxa"/>
            <w:tcBorders>
              <w:top w:val="single" w:sz="4" w:space="0" w:color="auto"/>
              <w:left w:val="single" w:sz="4" w:space="0" w:color="auto"/>
              <w:bottom w:val="single" w:sz="4" w:space="0" w:color="auto"/>
              <w:right w:val="single" w:sz="4" w:space="0" w:color="auto"/>
            </w:tcBorders>
            <w:shd w:val="clear" w:color="auto" w:fill="auto"/>
          </w:tcPr>
          <w:p w14:paraId="067B1E6B" w14:textId="77777777" w:rsidR="00A40423" w:rsidRPr="001D349A" w:rsidRDefault="00A40423" w:rsidP="00110875">
            <w:pPr>
              <w:spacing w:before="120" w:line="276" w:lineRule="auto"/>
              <w:rPr>
                <w:color w:val="1155CC"/>
              </w:rPr>
            </w:pPr>
            <w:r>
              <w:rPr>
                <w:b/>
              </w:rPr>
              <w:t xml:space="preserve">Resource Links  </w:t>
            </w:r>
            <w:hyperlink r:id="rId41">
              <w:r w:rsidRPr="001D349A">
                <w:rPr>
                  <w:color w:val="1155CC"/>
                  <w:u w:val="single"/>
                </w:rPr>
                <w:t>https://docs.google.com/document/d/1M0frbuenLyusw0H8CsYq4StSp7gyGj8qTky69Rhrf9w/edit?usp=sharing</w:t>
              </w:r>
            </w:hyperlink>
          </w:p>
          <w:p w14:paraId="3C4AB2D5" w14:textId="77777777" w:rsidR="00A40423" w:rsidRPr="001D349A" w:rsidRDefault="00A40423">
            <w:pPr>
              <w:rPr>
                <w:b/>
                <w:color w:val="1155CC"/>
              </w:rPr>
            </w:pPr>
          </w:p>
          <w:p w14:paraId="18BB658E" w14:textId="77777777" w:rsidR="00A40423" w:rsidRPr="00440AEA" w:rsidRDefault="00E142C2">
            <w:pPr>
              <w:numPr>
                <w:ilvl w:val="0"/>
                <w:numId w:val="27"/>
              </w:numPr>
              <w:spacing w:line="276" w:lineRule="auto"/>
              <w:ind w:left="450"/>
              <w:rPr>
                <w:color w:val="1155CC"/>
                <w:highlight w:val="white"/>
              </w:rPr>
            </w:pPr>
            <w:hyperlink r:id="rId42">
              <w:r w:rsidR="00A40423" w:rsidRPr="00440AEA">
                <w:rPr>
                  <w:color w:val="1155CC"/>
                  <w:highlight w:val="white"/>
                  <w:u w:val="single"/>
                </w:rPr>
                <w:t>https://www.tolerance.org/projects/voting-and-voices/classroom-resources</w:t>
              </w:r>
            </w:hyperlink>
            <w:r w:rsidR="00A40423" w:rsidRPr="001D349A">
              <w:rPr>
                <w:color w:val="1155CC"/>
                <w:highlight w:val="white"/>
              </w:rPr>
              <w:t xml:space="preserve"> </w:t>
            </w:r>
          </w:p>
          <w:p w14:paraId="6833B9B2" w14:textId="77777777" w:rsidR="00A40423" w:rsidRPr="00440AEA" w:rsidRDefault="00E142C2">
            <w:pPr>
              <w:numPr>
                <w:ilvl w:val="0"/>
                <w:numId w:val="27"/>
              </w:numPr>
              <w:spacing w:line="276" w:lineRule="auto"/>
              <w:ind w:left="450"/>
              <w:rPr>
                <w:color w:val="1155CC"/>
                <w:highlight w:val="white"/>
              </w:rPr>
            </w:pPr>
            <w:hyperlink r:id="rId43">
              <w:r w:rsidR="00A40423" w:rsidRPr="00440AEA">
                <w:rPr>
                  <w:color w:val="1155CC"/>
                  <w:highlight w:val="white"/>
                  <w:u w:val="single"/>
                </w:rPr>
                <w:t>https://people.howstuffworks.com/voter-suppression1.htm</w:t>
              </w:r>
            </w:hyperlink>
          </w:p>
          <w:p w14:paraId="2367DBF3" w14:textId="77777777" w:rsidR="00A40423" w:rsidRPr="001D349A" w:rsidRDefault="00E142C2">
            <w:pPr>
              <w:numPr>
                <w:ilvl w:val="0"/>
                <w:numId w:val="27"/>
              </w:numPr>
              <w:spacing w:line="276" w:lineRule="auto"/>
              <w:ind w:left="450"/>
              <w:rPr>
                <w:rFonts w:eastAsia="Arial"/>
                <w:color w:val="1155CC"/>
                <w:highlight w:val="white"/>
              </w:rPr>
            </w:pPr>
            <w:hyperlink r:id="rId44">
              <w:r w:rsidR="00A40423" w:rsidRPr="001D349A">
                <w:rPr>
                  <w:rFonts w:eastAsia="Arial"/>
                  <w:color w:val="1155CC"/>
                  <w:highlight w:val="white"/>
                  <w:u w:val="single"/>
                </w:rPr>
                <w:t>https://t.co/SqPqIQb4tB</w:t>
              </w:r>
            </w:hyperlink>
            <w:r w:rsidR="00A40423" w:rsidRPr="001D349A">
              <w:rPr>
                <w:rFonts w:eastAsia="Arial"/>
                <w:color w:val="1155CC"/>
                <w:highlight w:val="white"/>
              </w:rPr>
              <w:t xml:space="preserve"> </w:t>
            </w:r>
            <w:hyperlink r:id="rId45">
              <w:r w:rsidR="00A40423" w:rsidRPr="001D349A">
                <w:rPr>
                  <w:rFonts w:eastAsia="Arial"/>
                  <w:color w:val="1155CC"/>
                  <w:highlight w:val="white"/>
                  <w:u w:val="single"/>
                </w:rPr>
                <w:t>https://twitter.com/AaronRHanlon/status/1321460351167352832?s=20</w:t>
              </w:r>
            </w:hyperlink>
            <w:r w:rsidR="00A40423" w:rsidRPr="001D349A">
              <w:rPr>
                <w:rFonts w:eastAsia="Arial"/>
                <w:color w:val="1155CC"/>
                <w:highlight w:val="white"/>
              </w:rPr>
              <w:t xml:space="preserve"> </w:t>
            </w:r>
          </w:p>
          <w:p w14:paraId="270D1CD1" w14:textId="264B1A90" w:rsidR="00A40423" w:rsidRPr="00440AEA" w:rsidRDefault="00E142C2" w:rsidP="00110875">
            <w:pPr>
              <w:numPr>
                <w:ilvl w:val="0"/>
                <w:numId w:val="27"/>
              </w:numPr>
              <w:spacing w:line="276" w:lineRule="auto"/>
              <w:ind w:left="450"/>
              <w:rPr>
                <w:highlight w:val="white"/>
              </w:rPr>
            </w:pPr>
            <w:hyperlink r:id="rId46">
              <w:r w:rsidR="00A40423" w:rsidRPr="00440AEA">
                <w:rPr>
                  <w:color w:val="1155CC"/>
                  <w:highlight w:val="white"/>
                  <w:u w:val="single"/>
                </w:rPr>
                <w:t>https://www.tolerance.org/magazine/the-civil-rights-act-of-1964-title-i-who-gets-to-vote</w:t>
              </w:r>
            </w:hyperlink>
            <w:r w:rsidR="00A40423" w:rsidRPr="00440AEA">
              <w:rPr>
                <w:color w:val="1155CC"/>
                <w:highlight w:val="white"/>
              </w:rPr>
              <w:t xml:space="preserve"> </w:t>
            </w:r>
            <w:r w:rsidR="00A40423" w:rsidRPr="001D349A">
              <w:rPr>
                <w:highlight w:val="white"/>
              </w:rPr>
              <w:t>(Primary documents)</w:t>
            </w:r>
          </w:p>
          <w:p w14:paraId="3D1754EB" w14:textId="77777777" w:rsidR="00A40423" w:rsidRDefault="00A40423">
            <w:pPr>
              <w:rPr>
                <w:b/>
              </w:rPr>
            </w:pPr>
          </w:p>
        </w:tc>
      </w:tr>
      <w:tr w:rsidR="00A40423" w14:paraId="7AB6284B" w14:textId="77777777" w:rsidTr="00A40423">
        <w:trPr>
          <w:trHeight w:val="71"/>
        </w:trPr>
        <w:tc>
          <w:tcPr>
            <w:tcW w:w="10042" w:type="dxa"/>
            <w:tcBorders>
              <w:top w:val="single" w:sz="4" w:space="0" w:color="auto"/>
              <w:left w:val="single" w:sz="4" w:space="0" w:color="auto"/>
              <w:bottom w:val="single" w:sz="4" w:space="0" w:color="auto"/>
              <w:right w:val="single" w:sz="4" w:space="0" w:color="auto"/>
            </w:tcBorders>
            <w:shd w:val="clear" w:color="auto" w:fill="CCCCCC"/>
          </w:tcPr>
          <w:p w14:paraId="2352D9D8" w14:textId="77777777" w:rsidR="00A40423" w:rsidRDefault="00A40423">
            <w:pPr>
              <w:rPr>
                <w:b/>
              </w:rPr>
            </w:pPr>
            <w:r>
              <w:rPr>
                <w:b/>
              </w:rPr>
              <w:t>Essential Question:</w:t>
            </w:r>
          </w:p>
        </w:tc>
      </w:tr>
      <w:tr w:rsidR="00A40423" w14:paraId="2014CE05" w14:textId="77777777" w:rsidTr="00110875">
        <w:trPr>
          <w:trHeight w:val="467"/>
        </w:trPr>
        <w:tc>
          <w:tcPr>
            <w:tcW w:w="10042" w:type="dxa"/>
            <w:tcBorders>
              <w:top w:val="single" w:sz="4" w:space="0" w:color="auto"/>
              <w:left w:val="single" w:sz="4" w:space="0" w:color="auto"/>
              <w:bottom w:val="single" w:sz="4" w:space="0" w:color="auto"/>
              <w:right w:val="single" w:sz="4" w:space="0" w:color="auto"/>
            </w:tcBorders>
            <w:shd w:val="clear" w:color="auto" w:fill="auto"/>
          </w:tcPr>
          <w:p w14:paraId="706FA04D" w14:textId="637BA045" w:rsidR="00A40423" w:rsidRPr="00110875" w:rsidRDefault="00A40423" w:rsidP="00110875">
            <w:pPr>
              <w:spacing w:before="120" w:line="276" w:lineRule="auto"/>
              <w:rPr>
                <w:highlight w:val="white"/>
              </w:rPr>
            </w:pPr>
            <w:r w:rsidRPr="00A40423">
              <w:rPr>
                <w:highlight w:val="white"/>
              </w:rPr>
              <w:t>Does voting matter?</w:t>
            </w:r>
          </w:p>
        </w:tc>
      </w:tr>
      <w:tr w:rsidR="00A40423" w14:paraId="03D65DAF" w14:textId="77777777" w:rsidTr="00A40423">
        <w:trPr>
          <w:trHeight w:val="104"/>
        </w:trPr>
        <w:tc>
          <w:tcPr>
            <w:tcW w:w="10042" w:type="dxa"/>
            <w:tcBorders>
              <w:top w:val="single" w:sz="4" w:space="0" w:color="auto"/>
              <w:left w:val="single" w:sz="4" w:space="0" w:color="auto"/>
              <w:bottom w:val="single" w:sz="4" w:space="0" w:color="auto"/>
              <w:right w:val="single" w:sz="4" w:space="0" w:color="auto"/>
            </w:tcBorders>
            <w:shd w:val="clear" w:color="auto" w:fill="CCCCCC"/>
          </w:tcPr>
          <w:p w14:paraId="2FC5ADE6" w14:textId="77777777" w:rsidR="00A40423" w:rsidRDefault="00A40423">
            <w:pPr>
              <w:rPr>
                <w:b/>
              </w:rPr>
            </w:pPr>
            <w:r>
              <w:rPr>
                <w:b/>
              </w:rPr>
              <w:t>Teacher/Facilitator</w:t>
            </w:r>
          </w:p>
        </w:tc>
      </w:tr>
      <w:tr w:rsidR="00A40423" w14:paraId="6FD6B02F" w14:textId="77777777" w:rsidTr="00A40423">
        <w:trPr>
          <w:trHeight w:val="955"/>
        </w:trPr>
        <w:tc>
          <w:tcPr>
            <w:tcW w:w="10042" w:type="dxa"/>
            <w:tcBorders>
              <w:top w:val="single" w:sz="4" w:space="0" w:color="auto"/>
              <w:left w:val="single" w:sz="4" w:space="0" w:color="auto"/>
              <w:bottom w:val="single" w:sz="4" w:space="0" w:color="auto"/>
              <w:right w:val="single" w:sz="4" w:space="0" w:color="auto"/>
            </w:tcBorders>
            <w:shd w:val="clear" w:color="auto" w:fill="auto"/>
          </w:tcPr>
          <w:p w14:paraId="664DB9EE" w14:textId="0A00AEF5" w:rsidR="00A40423" w:rsidRDefault="00A40423" w:rsidP="00110875">
            <w:pPr>
              <w:spacing w:before="120" w:line="276" w:lineRule="auto"/>
              <w:rPr>
                <w:color w:val="333333"/>
                <w:highlight w:val="white"/>
              </w:rPr>
            </w:pPr>
            <w:r>
              <w:rPr>
                <w:b/>
                <w:color w:val="333333"/>
                <w:highlight w:val="white"/>
              </w:rPr>
              <w:t>Directions</w:t>
            </w:r>
            <w:r>
              <w:rPr>
                <w:color w:val="333333"/>
                <w:highlight w:val="white"/>
              </w:rPr>
              <w:t xml:space="preserve">: Teacher, please </w:t>
            </w:r>
            <w:r>
              <w:rPr>
                <w:b/>
                <w:color w:val="333333"/>
                <w:highlight w:val="white"/>
              </w:rPr>
              <w:t>read and distribute</w:t>
            </w:r>
            <w:r>
              <w:rPr>
                <w:color w:val="333333"/>
                <w:highlight w:val="white"/>
              </w:rPr>
              <w:t xml:space="preserve"> the bio on Mary Church Terrell (use active reading strategies in accordance with your students</w:t>
            </w:r>
            <w:r w:rsidR="00110875">
              <w:rPr>
                <w:color w:val="333333"/>
                <w:highlight w:val="white"/>
              </w:rPr>
              <w:t>’</w:t>
            </w:r>
            <w:r>
              <w:rPr>
                <w:color w:val="333333"/>
                <w:highlight w:val="white"/>
              </w:rPr>
              <w:t xml:space="preserve"> levels and needs).  </w:t>
            </w:r>
          </w:p>
          <w:p w14:paraId="4EE2CDFB" w14:textId="77777777" w:rsidR="00A40423" w:rsidRDefault="00A40423">
            <w:pPr>
              <w:rPr>
                <w:b/>
                <w:color w:val="333333"/>
                <w:highlight w:val="white"/>
              </w:rPr>
            </w:pPr>
          </w:p>
          <w:p w14:paraId="6E04ECF3" w14:textId="08FB2055" w:rsidR="00A40423" w:rsidRDefault="00A40423">
            <w:pPr>
              <w:rPr>
                <w:color w:val="333333"/>
                <w:highlight w:val="white"/>
              </w:rPr>
            </w:pPr>
            <w:r>
              <w:rPr>
                <w:b/>
                <w:color w:val="333333"/>
                <w:highlight w:val="white"/>
              </w:rPr>
              <w:t>Discuss:</w:t>
            </w:r>
            <w:r w:rsidR="00440AEA">
              <w:rPr>
                <w:color w:val="333333"/>
                <w:highlight w:val="white"/>
              </w:rPr>
              <w:t xml:space="preserve"> </w:t>
            </w:r>
            <w:r>
              <w:rPr>
                <w:color w:val="333333"/>
                <w:highlight w:val="white"/>
              </w:rPr>
              <w:t xml:space="preserve">Terrell was a suffragist and Civil Rights activist in the late nineteenth-century and early twentieth-century. Terrell fought for Black men and women to get the vote but particularly for Black women—Black men secured the right to vote first by way of the 15th Amendment in 1870. Women did not get the right to vote until the passage of the 19th Amendment in 1920.  </w:t>
            </w:r>
          </w:p>
          <w:p w14:paraId="4E030D27" w14:textId="77777777" w:rsidR="00A40423" w:rsidRDefault="00A40423">
            <w:pPr>
              <w:rPr>
                <w:b/>
                <w:color w:val="333333"/>
                <w:highlight w:val="white"/>
              </w:rPr>
            </w:pPr>
          </w:p>
          <w:p w14:paraId="661C7A24" w14:textId="77777777" w:rsidR="00A40423" w:rsidRDefault="00A40423">
            <w:pPr>
              <w:rPr>
                <w:b/>
                <w:color w:val="333333"/>
                <w:highlight w:val="white"/>
              </w:rPr>
            </w:pPr>
            <w:r>
              <w:rPr>
                <w:b/>
                <w:color w:val="333333"/>
                <w:highlight w:val="white"/>
              </w:rPr>
              <w:t>QUESTIONS:</w:t>
            </w:r>
          </w:p>
          <w:p w14:paraId="6D86A346" w14:textId="77777777" w:rsidR="00A40423" w:rsidRDefault="00A40423">
            <w:pPr>
              <w:numPr>
                <w:ilvl w:val="0"/>
                <w:numId w:val="21"/>
              </w:numPr>
              <w:rPr>
                <w:highlight w:val="white"/>
              </w:rPr>
            </w:pPr>
            <w:r>
              <w:rPr>
                <w:highlight w:val="white"/>
              </w:rPr>
              <w:t xml:space="preserve">What are the connections between the past and the present that the students can see? </w:t>
            </w:r>
          </w:p>
          <w:p w14:paraId="6132995B" w14:textId="50634247" w:rsidR="00A40423" w:rsidRDefault="00A40423">
            <w:pPr>
              <w:numPr>
                <w:ilvl w:val="0"/>
                <w:numId w:val="21"/>
              </w:numPr>
              <w:rPr>
                <w:highlight w:val="white"/>
              </w:rPr>
            </w:pPr>
            <w:r>
              <w:rPr>
                <w:highlight w:val="white"/>
              </w:rPr>
              <w:t xml:space="preserve">Why does this matter? </w:t>
            </w:r>
          </w:p>
          <w:p w14:paraId="0AF27D8E" w14:textId="77777777" w:rsidR="00CF1117" w:rsidRDefault="00CF1117" w:rsidP="00CF1117">
            <w:pPr>
              <w:ind w:left="720"/>
              <w:rPr>
                <w:highlight w:val="white"/>
              </w:rPr>
            </w:pPr>
          </w:p>
          <w:p w14:paraId="1093B300" w14:textId="27A2C7E2" w:rsidR="00A40423" w:rsidRPr="00110875" w:rsidRDefault="00A40423" w:rsidP="00110875">
            <w:pPr>
              <w:numPr>
                <w:ilvl w:val="0"/>
                <w:numId w:val="21"/>
              </w:numPr>
              <w:rPr>
                <w:highlight w:val="white"/>
              </w:rPr>
            </w:pPr>
            <w:r>
              <w:rPr>
                <w:highlight w:val="white"/>
              </w:rPr>
              <w:t>What do they think Terrell would think if she could see what is happening today with the vote? Why?</w:t>
            </w:r>
          </w:p>
        </w:tc>
      </w:tr>
      <w:tr w:rsidR="00A40423" w14:paraId="1F9660D6" w14:textId="77777777" w:rsidTr="00A40423">
        <w:trPr>
          <w:trHeight w:val="129"/>
        </w:trPr>
        <w:tc>
          <w:tcPr>
            <w:tcW w:w="10042" w:type="dxa"/>
            <w:tcBorders>
              <w:top w:val="single" w:sz="4" w:space="0" w:color="auto"/>
              <w:left w:val="single" w:sz="4" w:space="0" w:color="auto"/>
              <w:bottom w:val="single" w:sz="4" w:space="0" w:color="auto"/>
              <w:right w:val="single" w:sz="4" w:space="0" w:color="auto"/>
            </w:tcBorders>
            <w:shd w:val="clear" w:color="auto" w:fill="CCCCCC"/>
          </w:tcPr>
          <w:p w14:paraId="09E38B95" w14:textId="77777777" w:rsidR="00A40423" w:rsidRDefault="00A40423">
            <w:pPr>
              <w:rPr>
                <w:b/>
              </w:rPr>
            </w:pPr>
            <w:r>
              <w:rPr>
                <w:b/>
              </w:rPr>
              <w:lastRenderedPageBreak/>
              <w:t>Suggested Activities:</w:t>
            </w:r>
          </w:p>
        </w:tc>
      </w:tr>
      <w:tr w:rsidR="00A40423" w14:paraId="3A6DF294" w14:textId="77777777" w:rsidTr="00A40423">
        <w:trPr>
          <w:trHeight w:val="3610"/>
        </w:trPr>
        <w:tc>
          <w:tcPr>
            <w:tcW w:w="10042" w:type="dxa"/>
            <w:tcBorders>
              <w:top w:val="single" w:sz="4" w:space="0" w:color="auto"/>
              <w:left w:val="single" w:sz="4" w:space="0" w:color="auto"/>
              <w:bottom w:val="single" w:sz="4" w:space="0" w:color="auto"/>
              <w:right w:val="single" w:sz="4" w:space="0" w:color="auto"/>
            </w:tcBorders>
            <w:shd w:val="clear" w:color="auto" w:fill="auto"/>
          </w:tcPr>
          <w:p w14:paraId="157639C1" w14:textId="77777777" w:rsidR="00A40423" w:rsidRPr="00A40423" w:rsidRDefault="00A40423" w:rsidP="00110875">
            <w:pPr>
              <w:pBdr>
                <w:top w:val="nil"/>
                <w:left w:val="nil"/>
                <w:bottom w:val="nil"/>
                <w:right w:val="nil"/>
                <w:between w:val="nil"/>
              </w:pBdr>
              <w:spacing w:before="120" w:line="276" w:lineRule="auto"/>
              <w:rPr>
                <w:highlight w:val="white"/>
              </w:rPr>
            </w:pPr>
            <w:r w:rsidRPr="00A40423">
              <w:rPr>
                <w:highlight w:val="white"/>
              </w:rPr>
              <w:t xml:space="preserve">Note: This is a suggested list of activities which students can complete to explore this issue. </w:t>
            </w:r>
          </w:p>
          <w:p w14:paraId="73926392" w14:textId="77777777" w:rsidR="00A40423" w:rsidRPr="00A40423" w:rsidRDefault="00A40423">
            <w:pPr>
              <w:pBdr>
                <w:top w:val="nil"/>
                <w:left w:val="nil"/>
                <w:bottom w:val="nil"/>
                <w:right w:val="nil"/>
                <w:between w:val="nil"/>
              </w:pBdr>
              <w:rPr>
                <w:highlight w:val="white"/>
              </w:rPr>
            </w:pPr>
          </w:p>
          <w:p w14:paraId="0CAADFF4" w14:textId="0E9EBAE8" w:rsidR="000977D8" w:rsidRDefault="00A40423" w:rsidP="00CC7502">
            <w:pPr>
              <w:numPr>
                <w:ilvl w:val="0"/>
                <w:numId w:val="51"/>
              </w:numPr>
              <w:pBdr>
                <w:top w:val="nil"/>
                <w:left w:val="nil"/>
                <w:bottom w:val="nil"/>
                <w:right w:val="nil"/>
                <w:between w:val="nil"/>
              </w:pBdr>
              <w:rPr>
                <w:highlight w:val="white"/>
              </w:rPr>
            </w:pPr>
            <w:r w:rsidRPr="00A40423">
              <w:rPr>
                <w:b/>
                <w:highlight w:val="white"/>
              </w:rPr>
              <w:t>Interactive vocabulary</w:t>
            </w:r>
            <w:r w:rsidRPr="00A40423">
              <w:rPr>
                <w:highlight w:val="white"/>
              </w:rPr>
              <w:t>—To create shared language and basic understanding, students should work with the list of terms—read the definitions, use them in complete sentences, look up the definitions on their phones, and learn them for spelling, etc., the day before or right before the class starts.</w:t>
            </w:r>
          </w:p>
          <w:p w14:paraId="47F1C384" w14:textId="77777777" w:rsidR="000977D8" w:rsidRDefault="000977D8" w:rsidP="000977D8">
            <w:pPr>
              <w:pBdr>
                <w:top w:val="nil"/>
                <w:left w:val="nil"/>
                <w:bottom w:val="nil"/>
                <w:right w:val="nil"/>
                <w:between w:val="nil"/>
              </w:pBdr>
              <w:ind w:left="720"/>
              <w:rPr>
                <w:highlight w:val="white"/>
              </w:rPr>
            </w:pPr>
          </w:p>
          <w:p w14:paraId="3A4CCFF3" w14:textId="30EA3609" w:rsidR="00110875" w:rsidRPr="000977D8" w:rsidRDefault="00110875" w:rsidP="00CC7502">
            <w:pPr>
              <w:numPr>
                <w:ilvl w:val="0"/>
                <w:numId w:val="51"/>
              </w:numPr>
              <w:pBdr>
                <w:top w:val="nil"/>
                <w:left w:val="nil"/>
                <w:bottom w:val="nil"/>
                <w:right w:val="nil"/>
                <w:between w:val="nil"/>
              </w:pBdr>
              <w:rPr>
                <w:highlight w:val="white"/>
              </w:rPr>
            </w:pPr>
            <w:r w:rsidRPr="000977D8">
              <w:rPr>
                <w:b/>
                <w:highlight w:val="white"/>
              </w:rPr>
              <w:t>Visit</w:t>
            </w:r>
            <w:r w:rsidRPr="000977D8">
              <w:rPr>
                <w:highlight w:val="white"/>
              </w:rPr>
              <w:t xml:space="preserve"> the Library of Congress’ We The People site to learn the difference between a primary and secondary source</w:t>
            </w:r>
            <w:r w:rsidRPr="000977D8">
              <w:rPr>
                <w:color w:val="333333"/>
                <w:highlight w:val="white"/>
              </w:rPr>
              <w:t xml:space="preserve">. </w:t>
            </w:r>
          </w:p>
          <w:p w14:paraId="02D00778" w14:textId="0D0F59EC" w:rsidR="00110875" w:rsidRPr="00E4719C" w:rsidRDefault="00110875" w:rsidP="00CC7502">
            <w:pPr>
              <w:pStyle w:val="ListParagraph"/>
              <w:numPr>
                <w:ilvl w:val="2"/>
                <w:numId w:val="51"/>
              </w:numPr>
              <w:rPr>
                <w:color w:val="333333"/>
              </w:rPr>
            </w:pPr>
            <w:r w:rsidRPr="00E4719C">
              <w:t xml:space="preserve">Getting Started with Primary Sources: </w:t>
            </w:r>
            <w:hyperlink r:id="rId47">
              <w:r w:rsidRPr="00E4719C">
                <w:rPr>
                  <w:color w:val="1155CC"/>
                  <w:u w:val="single"/>
                </w:rPr>
                <w:t>https://www.loc.gov/programs/teachers/getting-started-with-primary-sources/?&amp;loclr=reclnk</w:t>
              </w:r>
            </w:hyperlink>
          </w:p>
          <w:p w14:paraId="6B69348E" w14:textId="77777777" w:rsidR="00A40423" w:rsidRDefault="00A40423">
            <w:pPr>
              <w:pBdr>
                <w:top w:val="nil"/>
                <w:left w:val="nil"/>
                <w:bottom w:val="nil"/>
                <w:right w:val="nil"/>
                <w:between w:val="nil"/>
              </w:pBdr>
              <w:ind w:left="720"/>
              <w:rPr>
                <w:color w:val="333333"/>
                <w:highlight w:val="white"/>
              </w:rPr>
            </w:pPr>
          </w:p>
          <w:p w14:paraId="47EF50FA" w14:textId="77777777" w:rsidR="00A24745" w:rsidRPr="00A24745" w:rsidRDefault="00A40423" w:rsidP="00CC7502">
            <w:pPr>
              <w:numPr>
                <w:ilvl w:val="0"/>
                <w:numId w:val="51"/>
              </w:numPr>
              <w:spacing w:line="276" w:lineRule="auto"/>
              <w:rPr>
                <w:color w:val="333333"/>
                <w:highlight w:val="white"/>
              </w:rPr>
            </w:pPr>
            <w:r w:rsidRPr="00A24745">
              <w:rPr>
                <w:color w:val="222222"/>
              </w:rPr>
              <w:t xml:space="preserve"> </w:t>
            </w:r>
            <w:r w:rsidRPr="00A24745">
              <w:rPr>
                <w:b/>
                <w:color w:val="222222"/>
              </w:rPr>
              <w:t>Read a primary source</w:t>
            </w:r>
            <w:r w:rsidRPr="00A24745">
              <w:rPr>
                <w:color w:val="222222"/>
              </w:rPr>
              <w:t xml:space="preserve"> written for Black voters in the South during Reconstruction </w:t>
            </w:r>
            <w:r>
              <w:rPr>
                <w:color w:val="222222"/>
                <w:highlight w:val="white"/>
              </w:rPr>
              <w:t>in order to understand the restrictive voter suppression laws like poll taxes and literacy tests.</w:t>
            </w:r>
            <w:r w:rsidR="00110875">
              <w:rPr>
                <w:color w:val="222222"/>
                <w:highlight w:val="white"/>
              </w:rPr>
              <w:t xml:space="preserve"> </w:t>
            </w:r>
          </w:p>
          <w:p w14:paraId="4F9BCA09" w14:textId="6E0B6ECB" w:rsidR="00A24745" w:rsidRPr="00A24745" w:rsidRDefault="00A24745" w:rsidP="00CC7502">
            <w:pPr>
              <w:numPr>
                <w:ilvl w:val="1"/>
                <w:numId w:val="51"/>
              </w:numPr>
              <w:spacing w:line="276" w:lineRule="auto"/>
              <w:rPr>
                <w:color w:val="333333"/>
                <w:highlight w:val="white"/>
              </w:rPr>
            </w:pPr>
            <w:r>
              <w:rPr>
                <w:color w:val="333333"/>
                <w:highlight w:val="white"/>
              </w:rPr>
              <w:t xml:space="preserve">1965 Alabama Voter Literacy Test: </w:t>
            </w:r>
            <w:hyperlink r:id="rId48" w:history="1">
              <w:r w:rsidRPr="00A24745">
                <w:rPr>
                  <w:rStyle w:val="Hyperlink"/>
                  <w:color w:val="1155CC"/>
                </w:rPr>
                <w:t>https://www.crmvet.org/info/littest.htm</w:t>
              </w:r>
            </w:hyperlink>
            <w:r w:rsidRPr="00A24745">
              <w:rPr>
                <w:color w:val="1155CC"/>
              </w:rPr>
              <w:t xml:space="preserve"> </w:t>
            </w:r>
          </w:p>
          <w:p w14:paraId="084C73F5" w14:textId="2C140119" w:rsidR="000928AE" w:rsidRPr="000928AE" w:rsidRDefault="00A24745" w:rsidP="00CC7502">
            <w:pPr>
              <w:numPr>
                <w:ilvl w:val="1"/>
                <w:numId w:val="51"/>
              </w:numPr>
              <w:spacing w:line="276" w:lineRule="auto"/>
              <w:rPr>
                <w:color w:val="333333"/>
                <w:highlight w:val="white"/>
              </w:rPr>
            </w:pPr>
            <w:r>
              <w:rPr>
                <w:color w:val="222222"/>
                <w:highlight w:val="white"/>
              </w:rPr>
              <w:t>Poll Tax Button and Flyer</w:t>
            </w:r>
            <w:r w:rsidR="00110875">
              <w:rPr>
                <w:color w:val="222222"/>
                <w:highlight w:val="white"/>
              </w:rPr>
              <w:t>:</w:t>
            </w:r>
            <w:r w:rsidR="00A40423">
              <w:rPr>
                <w:color w:val="222222"/>
                <w:highlight w:val="white"/>
              </w:rPr>
              <w:t xml:space="preserve"> </w:t>
            </w:r>
            <w:hyperlink r:id="rId49"/>
            <w:hyperlink r:id="rId50" w:history="1">
              <w:r w:rsidR="000928AE" w:rsidRPr="000977D8">
                <w:rPr>
                  <w:rStyle w:val="Hyperlink"/>
                  <w:color w:val="1155CC"/>
                </w:rPr>
                <w:t>https://americanhistory.si.edu/democracy-exhibition/vote-voice/keeping-vote/state-rules-federal-rules/poll-taxes</w:t>
              </w:r>
            </w:hyperlink>
          </w:p>
          <w:p w14:paraId="167AE4B1" w14:textId="77777777" w:rsidR="000928AE" w:rsidRDefault="000928AE" w:rsidP="000928AE">
            <w:pPr>
              <w:spacing w:line="276" w:lineRule="auto"/>
              <w:ind w:left="1440"/>
              <w:rPr>
                <w:color w:val="333333"/>
                <w:highlight w:val="white"/>
              </w:rPr>
            </w:pPr>
          </w:p>
          <w:p w14:paraId="3A3AA9DD" w14:textId="77777777" w:rsidR="00A40423" w:rsidRPr="00CC7502" w:rsidRDefault="00A40423" w:rsidP="00CC7502">
            <w:pPr>
              <w:numPr>
                <w:ilvl w:val="0"/>
                <w:numId w:val="51"/>
              </w:numPr>
              <w:spacing w:line="276" w:lineRule="auto"/>
              <w:rPr>
                <w:color w:val="333333"/>
                <w:highlight w:val="white"/>
              </w:rPr>
            </w:pPr>
            <w:r w:rsidRPr="000928AE">
              <w:rPr>
                <w:b/>
                <w:highlight w:val="white"/>
              </w:rPr>
              <w:t>Transcribe</w:t>
            </w:r>
            <w:r w:rsidRPr="000928AE">
              <w:rPr>
                <w:highlight w:val="white"/>
              </w:rPr>
              <w:t xml:space="preserve">: </w:t>
            </w:r>
            <w:r w:rsidR="000928AE" w:rsidRPr="000928AE">
              <w:rPr>
                <w:highlight w:val="white"/>
              </w:rPr>
              <w:t xml:space="preserve">Students will transcribe primary documents from Terrell’s archives at the Library of Congress. Explain that the Library of Congress (LOC) is America’s library, and that by doing this work they will contribute to the preservation of history. They are making history accessible for generations of present and future students. </w:t>
            </w:r>
            <w:r w:rsidR="000928AE" w:rsidRPr="000928AE">
              <w:t xml:space="preserve">(See LOC’s Teacher's Guides and Analysis Tool page at </w:t>
            </w:r>
            <w:hyperlink r:id="rId51" w:history="1">
              <w:r w:rsidR="000928AE" w:rsidRPr="000928AE">
                <w:rPr>
                  <w:rStyle w:val="Hyperlink"/>
                  <w:color w:val="1155CC"/>
                </w:rPr>
                <w:t>https://www.loc.gov/programs/teachers/getting-started-with-primary-sources/guides/</w:t>
              </w:r>
            </w:hyperlink>
            <w:r w:rsidR="000928AE" w:rsidRPr="000928AE">
              <w:rPr>
                <w:highlight w:val="white"/>
              </w:rPr>
              <w:t>.)</w:t>
            </w:r>
          </w:p>
          <w:p w14:paraId="779365E3" w14:textId="77777777" w:rsidR="00CC7502" w:rsidRPr="00563CEB" w:rsidRDefault="00CC7502" w:rsidP="00CC7502">
            <w:pPr>
              <w:pStyle w:val="ListParagraph"/>
              <w:numPr>
                <w:ilvl w:val="1"/>
                <w:numId w:val="52"/>
              </w:numPr>
              <w:pBdr>
                <w:top w:val="nil"/>
                <w:left w:val="nil"/>
                <w:bottom w:val="nil"/>
                <w:right w:val="nil"/>
                <w:between w:val="nil"/>
              </w:pBdr>
            </w:pPr>
            <w:r>
              <w:rPr>
                <w:highlight w:val="white"/>
              </w:rPr>
              <w:t>Walk</w:t>
            </w:r>
            <w:r w:rsidRPr="00563CEB">
              <w:rPr>
                <w:highlight w:val="white"/>
              </w:rPr>
              <w:t xml:space="preserve"> students through the process </w:t>
            </w:r>
            <w:r>
              <w:rPr>
                <w:highlight w:val="white"/>
              </w:rPr>
              <w:t xml:space="preserve">transcribing and </w:t>
            </w:r>
            <w:r w:rsidRPr="00563CEB">
              <w:rPr>
                <w:highlight w:val="white"/>
              </w:rPr>
              <w:t xml:space="preserve">logging on to </w:t>
            </w:r>
            <w:r w:rsidRPr="00563CEB">
              <w:rPr>
                <w:i/>
                <w:highlight w:val="white"/>
              </w:rPr>
              <w:t>We the People</w:t>
            </w:r>
            <w:r w:rsidRPr="00563CEB">
              <w:rPr>
                <w:highlight w:val="white"/>
              </w:rPr>
              <w:t xml:space="preserve"> </w:t>
            </w:r>
            <w:r>
              <w:rPr>
                <w:highlight w:val="white"/>
              </w:rPr>
              <w:t xml:space="preserve">at </w:t>
            </w:r>
            <w:hyperlink r:id="rId52">
              <w:r w:rsidRPr="00563CEB">
                <w:rPr>
                  <w:color w:val="1155CC"/>
                  <w:highlight w:val="white"/>
                  <w:u w:val="single"/>
                </w:rPr>
                <w:t>https://crowd.loc.gov/help-center/how-to-transcribe/</w:t>
              </w:r>
            </w:hyperlink>
          </w:p>
          <w:p w14:paraId="6CB8B72A" w14:textId="6872039A" w:rsidR="00CC7502" w:rsidRPr="00563CEB" w:rsidRDefault="00CC7502" w:rsidP="00CC7502">
            <w:pPr>
              <w:pStyle w:val="ListParagraph"/>
              <w:numPr>
                <w:ilvl w:val="1"/>
                <w:numId w:val="52"/>
              </w:numPr>
              <w:pBdr>
                <w:top w:val="nil"/>
                <w:left w:val="nil"/>
                <w:bottom w:val="nil"/>
                <w:right w:val="nil"/>
                <w:between w:val="nil"/>
              </w:pBdr>
            </w:pPr>
            <w:r>
              <w:rPr>
                <w:rStyle w:val="Hyperlink"/>
                <w:color w:val="auto"/>
                <w:u w:val="none"/>
              </w:rPr>
              <w:t xml:space="preserve">Search through the Terrell papers at </w:t>
            </w:r>
            <w:hyperlink r:id="rId53" w:history="1">
              <w:r w:rsidRPr="008F144D">
                <w:rPr>
                  <w:rStyle w:val="Hyperlink"/>
                  <w:color w:val="1155CC"/>
                </w:rPr>
                <w:t>https://crowd.loc.gov/campaigns/mary-church-terrell-advocate-for-african-americans-and-women/</w:t>
              </w:r>
            </w:hyperlink>
            <w:r>
              <w:rPr>
                <w:rStyle w:val="Hyperlink"/>
                <w:color w:val="auto"/>
                <w:u w:val="none"/>
              </w:rPr>
              <w:t xml:space="preserve">, particularly the “Democracy in Action” collection, and conduct a search using keywords like “suffrage,” “voting,” “voter” or “poll tax.” </w:t>
            </w:r>
            <w:r w:rsidRPr="00563CEB">
              <w:rPr>
                <w:color w:val="1155CC"/>
              </w:rPr>
              <w:t xml:space="preserve"> </w:t>
            </w:r>
          </w:p>
          <w:p w14:paraId="0557B049" w14:textId="50A77DC3" w:rsidR="00CC7502" w:rsidRPr="00563CEB" w:rsidRDefault="00CC7502" w:rsidP="00CC7502">
            <w:pPr>
              <w:pStyle w:val="ListParagraph"/>
              <w:numPr>
                <w:ilvl w:val="1"/>
                <w:numId w:val="52"/>
              </w:numPr>
              <w:pBdr>
                <w:top w:val="nil"/>
                <w:left w:val="nil"/>
                <w:bottom w:val="nil"/>
                <w:right w:val="nil"/>
                <w:between w:val="nil"/>
              </w:pBdr>
            </w:pPr>
            <w:r w:rsidRPr="00563CEB">
              <w:rPr>
                <w:b/>
                <w:highlight w:val="white"/>
              </w:rPr>
              <w:t>After transcribing, discuss the experience.</w:t>
            </w:r>
            <w:r w:rsidRPr="00563CEB">
              <w:rPr>
                <w:highlight w:val="white"/>
              </w:rPr>
              <w:t xml:space="preserve"> What did you learn about </w:t>
            </w:r>
            <w:r>
              <w:rPr>
                <w:highlight w:val="white"/>
              </w:rPr>
              <w:t>suffrage and voter suppression</w:t>
            </w:r>
            <w:r w:rsidRPr="00563CEB">
              <w:rPr>
                <w:highlight w:val="white"/>
              </w:rPr>
              <w:t>? What do you believe and why? Explain.</w:t>
            </w:r>
          </w:p>
          <w:p w14:paraId="4B5F6356" w14:textId="35B9F6B7" w:rsidR="00CC7502" w:rsidRPr="000928AE" w:rsidRDefault="00CC7502" w:rsidP="00CC7502">
            <w:pPr>
              <w:spacing w:line="276" w:lineRule="auto"/>
              <w:ind w:left="720"/>
              <w:rPr>
                <w:color w:val="333333"/>
                <w:highlight w:val="white"/>
              </w:rPr>
            </w:pPr>
          </w:p>
        </w:tc>
      </w:tr>
      <w:tr w:rsidR="00A40423" w14:paraId="182B0D4A" w14:textId="77777777" w:rsidTr="00A40423">
        <w:trPr>
          <w:trHeight w:val="104"/>
        </w:trPr>
        <w:tc>
          <w:tcPr>
            <w:tcW w:w="10042" w:type="dxa"/>
            <w:tcBorders>
              <w:top w:val="single" w:sz="4" w:space="0" w:color="auto"/>
              <w:left w:val="single" w:sz="4" w:space="0" w:color="auto"/>
              <w:bottom w:val="single" w:sz="4" w:space="0" w:color="auto"/>
              <w:right w:val="single" w:sz="4" w:space="0" w:color="auto"/>
            </w:tcBorders>
            <w:shd w:val="clear" w:color="auto" w:fill="CCCCCC"/>
          </w:tcPr>
          <w:p w14:paraId="45C1C383" w14:textId="0123E7DB" w:rsidR="00A40423" w:rsidRDefault="00A40423">
            <w:pPr>
              <w:pStyle w:val="Heading3"/>
              <w:jc w:val="both"/>
              <w:rPr>
                <w:rFonts w:ascii="Times New Roman" w:eastAsia="Times New Roman" w:hAnsi="Times New Roman" w:cs="Times New Roman"/>
              </w:rPr>
            </w:pPr>
            <w:r>
              <w:rPr>
                <w:rFonts w:ascii="Times New Roman" w:eastAsia="Times New Roman" w:hAnsi="Times New Roman" w:cs="Times New Roman"/>
              </w:rPr>
              <w:t xml:space="preserve">Summative </w:t>
            </w:r>
            <w:r w:rsidR="00110875">
              <w:rPr>
                <w:rFonts w:ascii="Times New Roman" w:eastAsia="Times New Roman" w:hAnsi="Times New Roman" w:cs="Times New Roman"/>
              </w:rPr>
              <w:t>E</w:t>
            </w:r>
            <w:r>
              <w:rPr>
                <w:rFonts w:ascii="Times New Roman" w:eastAsia="Times New Roman" w:hAnsi="Times New Roman" w:cs="Times New Roman"/>
              </w:rPr>
              <w:t>xercise/</w:t>
            </w:r>
            <w:r w:rsidR="00110875">
              <w:rPr>
                <w:rFonts w:ascii="Times New Roman" w:eastAsia="Times New Roman" w:hAnsi="Times New Roman" w:cs="Times New Roman"/>
              </w:rPr>
              <w:t>H</w:t>
            </w:r>
            <w:r>
              <w:rPr>
                <w:rFonts w:ascii="Times New Roman" w:eastAsia="Times New Roman" w:hAnsi="Times New Roman" w:cs="Times New Roman"/>
              </w:rPr>
              <w:t>omework</w:t>
            </w:r>
          </w:p>
        </w:tc>
      </w:tr>
      <w:tr w:rsidR="00A40423" w14:paraId="7841562A" w14:textId="77777777" w:rsidTr="00110875">
        <w:trPr>
          <w:trHeight w:val="1853"/>
        </w:trPr>
        <w:tc>
          <w:tcPr>
            <w:tcW w:w="10042" w:type="dxa"/>
            <w:tcBorders>
              <w:top w:val="single" w:sz="4" w:space="0" w:color="auto"/>
              <w:left w:val="single" w:sz="4" w:space="0" w:color="auto"/>
              <w:bottom w:val="single" w:sz="4" w:space="0" w:color="auto"/>
              <w:right w:val="single" w:sz="4" w:space="0" w:color="auto"/>
            </w:tcBorders>
            <w:shd w:val="clear" w:color="auto" w:fill="auto"/>
          </w:tcPr>
          <w:p w14:paraId="7265D7F8" w14:textId="19AAE49D" w:rsidR="00A40423" w:rsidRDefault="00A40423" w:rsidP="00110875">
            <w:pPr>
              <w:spacing w:before="120" w:line="276" w:lineRule="auto"/>
              <w:rPr>
                <w:highlight w:val="white"/>
              </w:rPr>
            </w:pPr>
            <w:r>
              <w:rPr>
                <w:highlight w:val="white"/>
              </w:rPr>
              <w:t xml:space="preserve">Students will watch this video on </w:t>
            </w:r>
            <w:hyperlink r:id="rId54">
              <w:r>
                <w:rPr>
                  <w:color w:val="1155CC"/>
                  <w:highlight w:val="white"/>
                  <w:u w:val="single"/>
                </w:rPr>
                <w:t>current voter suppression</w:t>
              </w:r>
            </w:hyperlink>
            <w:r>
              <w:rPr>
                <w:highlight w:val="white"/>
              </w:rPr>
              <w:t xml:space="preserve"> (15</w:t>
            </w:r>
            <w:r w:rsidR="00110875">
              <w:rPr>
                <w:highlight w:val="white"/>
              </w:rPr>
              <w:t xml:space="preserve"> </w:t>
            </w:r>
            <w:r>
              <w:rPr>
                <w:highlight w:val="white"/>
              </w:rPr>
              <w:t>minutes</w:t>
            </w:r>
            <w:r w:rsidR="00110875">
              <w:rPr>
                <w:highlight w:val="white"/>
              </w:rPr>
              <w:t>,</w:t>
            </w:r>
            <w:r>
              <w:rPr>
                <w:highlight w:val="white"/>
              </w:rPr>
              <w:t xml:space="preserve"> Grades 6-12</w:t>
            </w:r>
            <w:r w:rsidR="00110875">
              <w:rPr>
                <w:highlight w:val="white"/>
              </w:rPr>
              <w:t xml:space="preserve">, </w:t>
            </w:r>
            <w:r w:rsidR="00110875" w:rsidRPr="001D349A">
              <w:rPr>
                <w:i/>
                <w:iCs/>
                <w:highlight w:val="white"/>
              </w:rPr>
              <w:t>NY Times</w:t>
            </w:r>
            <w:r>
              <w:rPr>
                <w:highlight w:val="white"/>
              </w:rPr>
              <w:t xml:space="preserve">) or this video on </w:t>
            </w:r>
            <w:hyperlink r:id="rId55">
              <w:r>
                <w:rPr>
                  <w:color w:val="1155CC"/>
                  <w:highlight w:val="white"/>
                  <w:u w:val="single"/>
                </w:rPr>
                <w:t>voter suppression</w:t>
              </w:r>
            </w:hyperlink>
            <w:r>
              <w:rPr>
                <w:highlight w:val="white"/>
              </w:rPr>
              <w:t xml:space="preserve"> (2</w:t>
            </w:r>
            <w:r w:rsidR="00110875">
              <w:rPr>
                <w:highlight w:val="white"/>
              </w:rPr>
              <w:t xml:space="preserve">5 </w:t>
            </w:r>
            <w:r>
              <w:rPr>
                <w:highlight w:val="white"/>
              </w:rPr>
              <w:t>minutes</w:t>
            </w:r>
            <w:r w:rsidR="00110875">
              <w:rPr>
                <w:highlight w:val="white"/>
              </w:rPr>
              <w:t>,</w:t>
            </w:r>
            <w:r>
              <w:rPr>
                <w:highlight w:val="white"/>
              </w:rPr>
              <w:t xml:space="preserve"> Grades 8-12</w:t>
            </w:r>
            <w:r w:rsidR="00110875">
              <w:rPr>
                <w:highlight w:val="white"/>
              </w:rPr>
              <w:t>,</w:t>
            </w:r>
            <w:r>
              <w:rPr>
                <w:highlight w:val="white"/>
              </w:rPr>
              <w:t xml:space="preserve"> Netflix/YouTube). </w:t>
            </w:r>
          </w:p>
          <w:p w14:paraId="481B2A06" w14:textId="77777777" w:rsidR="00A40423" w:rsidRDefault="00A40423">
            <w:pPr>
              <w:rPr>
                <w:highlight w:val="white"/>
              </w:rPr>
            </w:pPr>
          </w:p>
          <w:p w14:paraId="5527F56E" w14:textId="4C111089" w:rsidR="00A40423" w:rsidRDefault="00A40423">
            <w:r>
              <w:rPr>
                <w:highlight w:val="white"/>
              </w:rPr>
              <w:t xml:space="preserve">After watching one of the videos, students will </w:t>
            </w:r>
            <w:r>
              <w:rPr>
                <w:b/>
                <w:highlight w:val="white"/>
              </w:rPr>
              <w:t>write</w:t>
            </w:r>
            <w:r>
              <w:rPr>
                <w:highlight w:val="white"/>
              </w:rPr>
              <w:t xml:space="preserve"> a one-paragraph response to the essential question: Does voting matter? Or what can be considered a poll tax today? </w:t>
            </w:r>
          </w:p>
        </w:tc>
      </w:tr>
      <w:tr w:rsidR="00A40423" w14:paraId="3441F933" w14:textId="77777777" w:rsidTr="00A40423">
        <w:trPr>
          <w:trHeight w:val="110"/>
        </w:trPr>
        <w:tc>
          <w:tcPr>
            <w:tcW w:w="10042" w:type="dxa"/>
            <w:tcBorders>
              <w:top w:val="single" w:sz="4" w:space="0" w:color="auto"/>
              <w:left w:val="single" w:sz="4" w:space="0" w:color="auto"/>
              <w:bottom w:val="single" w:sz="4" w:space="0" w:color="auto"/>
              <w:right w:val="single" w:sz="4" w:space="0" w:color="auto"/>
            </w:tcBorders>
            <w:shd w:val="clear" w:color="auto" w:fill="CCCCCC"/>
          </w:tcPr>
          <w:p w14:paraId="2474E131" w14:textId="26A7E142" w:rsidR="00A40423" w:rsidRDefault="00A40423" w:rsidP="007F5A68">
            <w:pPr>
              <w:rPr>
                <w:b/>
              </w:rPr>
            </w:pPr>
            <w:r w:rsidRPr="007F5A68">
              <w:rPr>
                <w:b/>
              </w:rPr>
              <w:lastRenderedPageBreak/>
              <w:t xml:space="preserve">Link to </w:t>
            </w:r>
            <w:r w:rsidR="007F5A68" w:rsidRPr="007F5A68">
              <w:rPr>
                <w:b/>
                <w:bCs/>
              </w:rPr>
              <w:t>Teacher Evaluation of Curriculum</w:t>
            </w:r>
            <w:r w:rsidR="007F5A68">
              <w:rPr>
                <w:b/>
                <w:bCs/>
              </w:rPr>
              <w:t xml:space="preserve"> Form</w:t>
            </w:r>
          </w:p>
        </w:tc>
      </w:tr>
      <w:tr w:rsidR="00A40423" w14:paraId="76870C46" w14:textId="77777777" w:rsidTr="00110875">
        <w:trPr>
          <w:trHeight w:val="647"/>
        </w:trPr>
        <w:tc>
          <w:tcPr>
            <w:tcW w:w="10042" w:type="dxa"/>
            <w:tcBorders>
              <w:top w:val="single" w:sz="4" w:space="0" w:color="auto"/>
              <w:left w:val="single" w:sz="4" w:space="0" w:color="auto"/>
              <w:bottom w:val="single" w:sz="4" w:space="0" w:color="auto"/>
              <w:right w:val="single" w:sz="4" w:space="0" w:color="auto"/>
            </w:tcBorders>
            <w:shd w:val="clear" w:color="auto" w:fill="auto"/>
          </w:tcPr>
          <w:p w14:paraId="5EC724D7" w14:textId="4FDA50AF" w:rsidR="00A40423" w:rsidRPr="002A06ED" w:rsidRDefault="002A06ED" w:rsidP="002A06ED">
            <w:pPr>
              <w:spacing w:before="120" w:after="120"/>
            </w:pPr>
            <w:r w:rsidRPr="002A06ED">
              <w:t xml:space="preserve">Google Form: </w:t>
            </w:r>
            <w:hyperlink r:id="rId56" w:history="1">
              <w:r w:rsidRPr="002A06ED">
                <w:rPr>
                  <w:rStyle w:val="Hyperlink"/>
                  <w:color w:val="1155CC"/>
                </w:rPr>
                <w:t>https://docs.google.com/forms/d/e/1FAIpQLSe-dCpZhEgMNiFGDyg2X8aJUm7irsCbYlwdyVToJ7Jkumt2jw/viewform</w:t>
              </w:r>
            </w:hyperlink>
            <w:r w:rsidRPr="002A06ED">
              <w:rPr>
                <w:color w:val="1155CC"/>
              </w:rPr>
              <w:t xml:space="preserve"> </w:t>
            </w:r>
          </w:p>
        </w:tc>
      </w:tr>
      <w:tr w:rsidR="00A40423" w14:paraId="2AC282E8" w14:textId="77777777" w:rsidTr="00A40423">
        <w:trPr>
          <w:trHeight w:val="285"/>
        </w:trPr>
        <w:tc>
          <w:tcPr>
            <w:tcW w:w="10042" w:type="dxa"/>
            <w:tcBorders>
              <w:top w:val="single" w:sz="4" w:space="0" w:color="000000"/>
              <w:left w:val="single" w:sz="4" w:space="0" w:color="000000"/>
              <w:bottom w:val="single" w:sz="4" w:space="0" w:color="000000"/>
              <w:right w:val="single" w:sz="4" w:space="0" w:color="000000"/>
            </w:tcBorders>
            <w:shd w:val="clear" w:color="auto" w:fill="CCCCCC"/>
          </w:tcPr>
          <w:p w14:paraId="257C407B" w14:textId="77777777" w:rsidR="00A40423" w:rsidRDefault="00A40423">
            <w:pPr>
              <w:rPr>
                <w:b/>
              </w:rPr>
            </w:pPr>
            <w:r>
              <w:rPr>
                <w:b/>
              </w:rPr>
              <w:t>Vocabulary/Terms</w:t>
            </w:r>
          </w:p>
        </w:tc>
      </w:tr>
      <w:tr w:rsidR="00A40423" w14:paraId="1C5224C5" w14:textId="77777777" w:rsidTr="00A40423">
        <w:trPr>
          <w:trHeight w:val="1207"/>
        </w:trPr>
        <w:tc>
          <w:tcPr>
            <w:tcW w:w="10042" w:type="dxa"/>
            <w:tcBorders>
              <w:top w:val="single" w:sz="4" w:space="0" w:color="000000"/>
              <w:left w:val="single" w:sz="4" w:space="0" w:color="000000"/>
              <w:bottom w:val="single" w:sz="4" w:space="0" w:color="000000"/>
              <w:right w:val="single" w:sz="4" w:space="0" w:color="000000"/>
            </w:tcBorders>
            <w:shd w:val="clear" w:color="auto" w:fill="auto"/>
          </w:tcPr>
          <w:p w14:paraId="32B5A649" w14:textId="45B425C5" w:rsidR="00A40423" w:rsidRDefault="00A40423" w:rsidP="00093710">
            <w:pPr>
              <w:numPr>
                <w:ilvl w:val="0"/>
                <w:numId w:val="17"/>
              </w:numPr>
              <w:spacing w:before="120" w:line="276" w:lineRule="auto"/>
              <w:ind w:left="547"/>
              <w:rPr>
                <w:highlight w:val="white"/>
              </w:rPr>
            </w:pPr>
            <w:r>
              <w:rPr>
                <w:b/>
                <w:highlight w:val="white"/>
              </w:rPr>
              <w:t>Primary Source</w:t>
            </w:r>
            <w:r>
              <w:rPr>
                <w:highlight w:val="white"/>
              </w:rPr>
              <w:t>—immediate first-hand account about a topic or issue from people directly connected to it</w:t>
            </w:r>
          </w:p>
          <w:p w14:paraId="7DB91702" w14:textId="2B19D3C7" w:rsidR="00A40423" w:rsidRDefault="00A40423">
            <w:pPr>
              <w:numPr>
                <w:ilvl w:val="0"/>
                <w:numId w:val="17"/>
              </w:numPr>
              <w:spacing w:line="276" w:lineRule="auto"/>
              <w:ind w:left="540"/>
              <w:rPr>
                <w:highlight w:val="white"/>
              </w:rPr>
            </w:pPr>
            <w:r>
              <w:rPr>
                <w:b/>
                <w:highlight w:val="white"/>
              </w:rPr>
              <w:t xml:space="preserve"> Secondary Source</w:t>
            </w:r>
            <w:r>
              <w:rPr>
                <w:highlight w:val="white"/>
              </w:rPr>
              <w:t>—information created after an event happened by someone who was not there to experience it first-hand</w:t>
            </w:r>
          </w:p>
          <w:p w14:paraId="40B4AC6D" w14:textId="18DE51A3" w:rsidR="00A40423" w:rsidRDefault="00A40423">
            <w:pPr>
              <w:numPr>
                <w:ilvl w:val="0"/>
                <w:numId w:val="17"/>
              </w:numPr>
              <w:spacing w:line="276" w:lineRule="auto"/>
              <w:ind w:left="540"/>
              <w:rPr>
                <w:highlight w:val="white"/>
              </w:rPr>
            </w:pPr>
            <w:r>
              <w:rPr>
                <w:b/>
                <w:highlight w:val="white"/>
              </w:rPr>
              <w:t>Suffragist</w:t>
            </w:r>
            <w:r>
              <w:rPr>
                <w:highlight w:val="white"/>
              </w:rPr>
              <w:t>—a person seeking the right to vote through organized protest</w:t>
            </w:r>
          </w:p>
          <w:p w14:paraId="6E479F72" w14:textId="23EE939D" w:rsidR="00A40423" w:rsidRDefault="00A40423">
            <w:pPr>
              <w:numPr>
                <w:ilvl w:val="0"/>
                <w:numId w:val="17"/>
              </w:numPr>
              <w:spacing w:line="276" w:lineRule="auto"/>
              <w:ind w:left="540"/>
              <w:rPr>
                <w:highlight w:val="white"/>
              </w:rPr>
            </w:pPr>
            <w:r w:rsidRPr="00CD789A">
              <w:rPr>
                <w:b/>
                <w:highlight w:val="white"/>
              </w:rPr>
              <w:t>Vote</w:t>
            </w:r>
            <w:r>
              <w:rPr>
                <w:highlight w:val="white"/>
              </w:rPr>
              <w:t>—a choice between two or more candidates expressed by a person or persons by ballot, voice, or other means</w:t>
            </w:r>
          </w:p>
          <w:p w14:paraId="4CBCCE0D" w14:textId="12A1A6C2" w:rsidR="00A40423" w:rsidRDefault="00A40423">
            <w:pPr>
              <w:numPr>
                <w:ilvl w:val="0"/>
                <w:numId w:val="17"/>
              </w:numPr>
              <w:spacing w:line="276" w:lineRule="auto"/>
              <w:ind w:left="540"/>
              <w:rPr>
                <w:highlight w:val="white"/>
              </w:rPr>
            </w:pPr>
            <w:r>
              <w:rPr>
                <w:highlight w:val="white"/>
              </w:rPr>
              <w:t xml:space="preserve"> </w:t>
            </w:r>
            <w:r>
              <w:rPr>
                <w:b/>
                <w:highlight w:val="white"/>
              </w:rPr>
              <w:t>Democracy</w:t>
            </w:r>
            <w:r>
              <w:rPr>
                <w:highlight w:val="white"/>
              </w:rPr>
              <w:t>—a government by the people who hold supreme power which is exercised directly or by representation through free elections</w:t>
            </w:r>
          </w:p>
          <w:p w14:paraId="0239A976" w14:textId="5E872735" w:rsidR="00A40423" w:rsidRDefault="00A40423">
            <w:pPr>
              <w:numPr>
                <w:ilvl w:val="0"/>
                <w:numId w:val="17"/>
              </w:numPr>
              <w:spacing w:line="276" w:lineRule="auto"/>
              <w:ind w:left="540"/>
              <w:rPr>
                <w:highlight w:val="white"/>
              </w:rPr>
            </w:pPr>
            <w:r>
              <w:rPr>
                <w:b/>
                <w:highlight w:val="white"/>
              </w:rPr>
              <w:t>Gerrymander</w:t>
            </w:r>
            <w:r>
              <w:rPr>
                <w:highlight w:val="white"/>
              </w:rPr>
              <w:t>—when a political group</w:t>
            </w:r>
            <w:r w:rsidR="00440AEA">
              <w:rPr>
                <w:highlight w:val="white"/>
              </w:rPr>
              <w:t>(s)</w:t>
            </w:r>
            <w:r>
              <w:rPr>
                <w:highlight w:val="white"/>
              </w:rPr>
              <w:t xml:space="preserve"> changes the shape of a voting district to favor their candidate</w:t>
            </w:r>
          </w:p>
          <w:p w14:paraId="7926B415" w14:textId="235AA95B" w:rsidR="00A40423" w:rsidRDefault="00A40423">
            <w:pPr>
              <w:numPr>
                <w:ilvl w:val="0"/>
                <w:numId w:val="17"/>
              </w:numPr>
              <w:spacing w:line="276" w:lineRule="auto"/>
              <w:ind w:left="540"/>
              <w:rPr>
                <w:highlight w:val="white"/>
              </w:rPr>
            </w:pPr>
            <w:r>
              <w:rPr>
                <w:b/>
                <w:highlight w:val="white"/>
              </w:rPr>
              <w:t>Candidate</w:t>
            </w:r>
            <w:r>
              <w:rPr>
                <w:highlight w:val="white"/>
              </w:rPr>
              <w:t>—</w:t>
            </w:r>
            <w:r w:rsidDel="00FC3AF4">
              <w:rPr>
                <w:highlight w:val="white"/>
              </w:rPr>
              <w:t xml:space="preserve"> </w:t>
            </w:r>
            <w:r>
              <w:rPr>
                <w:highlight w:val="white"/>
              </w:rPr>
              <w:t>(politics) —person who has been chosen by a political party to run for political office</w:t>
            </w:r>
          </w:p>
          <w:p w14:paraId="5CD78DE1" w14:textId="681FC37A" w:rsidR="00A40423" w:rsidRDefault="00A40423">
            <w:pPr>
              <w:numPr>
                <w:ilvl w:val="0"/>
                <w:numId w:val="17"/>
              </w:numPr>
              <w:spacing w:line="276" w:lineRule="auto"/>
              <w:ind w:left="540"/>
              <w:rPr>
                <w:highlight w:val="white"/>
              </w:rPr>
            </w:pPr>
            <w:r>
              <w:rPr>
                <w:b/>
                <w:highlight w:val="white"/>
              </w:rPr>
              <w:t>Poll tax</w:t>
            </w:r>
            <w:r>
              <w:rPr>
                <w:highlight w:val="white"/>
              </w:rPr>
              <w:t>—a tax/fine/fee which people had to pay in order to vote</w:t>
            </w:r>
          </w:p>
          <w:p w14:paraId="546AD212" w14:textId="259B11BD" w:rsidR="00A40423" w:rsidRDefault="00A40423">
            <w:pPr>
              <w:numPr>
                <w:ilvl w:val="0"/>
                <w:numId w:val="17"/>
              </w:numPr>
              <w:spacing w:line="276" w:lineRule="auto"/>
              <w:ind w:left="540"/>
              <w:rPr>
                <w:highlight w:val="white"/>
              </w:rPr>
            </w:pPr>
            <w:r>
              <w:rPr>
                <w:b/>
                <w:highlight w:val="white"/>
              </w:rPr>
              <w:t>Ballot</w:t>
            </w:r>
            <w:r>
              <w:rPr>
                <w:highlight w:val="white"/>
              </w:rPr>
              <w:t>—a piece of paper or other medium (computer) on which a vote</w:t>
            </w:r>
            <w:r w:rsidR="00440AEA">
              <w:rPr>
                <w:highlight w:val="white"/>
              </w:rPr>
              <w:t>r</w:t>
            </w:r>
            <w:r>
              <w:rPr>
                <w:highlight w:val="white"/>
              </w:rPr>
              <w:t xml:space="preserve"> marks her choice</w:t>
            </w:r>
          </w:p>
          <w:p w14:paraId="2109D482" w14:textId="49044126" w:rsidR="00A40423" w:rsidRDefault="00A40423">
            <w:pPr>
              <w:numPr>
                <w:ilvl w:val="0"/>
                <w:numId w:val="17"/>
              </w:numPr>
              <w:spacing w:line="276" w:lineRule="auto"/>
              <w:ind w:left="540"/>
              <w:rPr>
                <w:highlight w:val="white"/>
              </w:rPr>
            </w:pPr>
            <w:r>
              <w:rPr>
                <w:b/>
                <w:highlight w:val="white"/>
              </w:rPr>
              <w:t>Amendment</w:t>
            </w:r>
            <w:r>
              <w:rPr>
                <w:highlight w:val="white"/>
              </w:rPr>
              <w:t>—addition added to make an idea, concept or law better more accurate</w:t>
            </w:r>
          </w:p>
          <w:p w14:paraId="112A3C25" w14:textId="77777777" w:rsidR="00A40423" w:rsidRDefault="00A40423">
            <w:pPr>
              <w:rPr>
                <w:b/>
              </w:rPr>
            </w:pPr>
          </w:p>
        </w:tc>
      </w:tr>
    </w:tbl>
    <w:p w14:paraId="16595E6E" w14:textId="77777777" w:rsidR="002B1891" w:rsidRDefault="002B1891">
      <w:pPr>
        <w:rPr>
          <w:b/>
        </w:rPr>
      </w:pPr>
    </w:p>
    <w:p w14:paraId="7D8852A9" w14:textId="786CFFE6" w:rsidR="002B1891" w:rsidRDefault="002B1891">
      <w:pPr>
        <w:rPr>
          <w:b/>
        </w:rPr>
      </w:pPr>
    </w:p>
    <w:p w14:paraId="71D82024" w14:textId="36469FFF" w:rsidR="002B1891" w:rsidRDefault="00893DFA">
      <w:pPr>
        <w:rPr>
          <w:b/>
        </w:rPr>
      </w:pPr>
      <w:r>
        <w:rPr>
          <w:b/>
          <w:noProof/>
          <w:u w:val="single"/>
        </w:rPr>
        <w:drawing>
          <wp:anchor distT="0" distB="0" distL="114300" distR="114300" simplePos="0" relativeHeight="251664384" behindDoc="0" locked="0" layoutInCell="1" allowOverlap="1" wp14:anchorId="7527A062" wp14:editId="2DC76D01">
            <wp:simplePos x="0" y="0"/>
            <wp:positionH relativeFrom="margin">
              <wp:align>left</wp:align>
            </wp:positionH>
            <wp:positionV relativeFrom="paragraph">
              <wp:posOffset>102870</wp:posOffset>
            </wp:positionV>
            <wp:extent cx="2430780" cy="3371215"/>
            <wp:effectExtent l="0" t="0" r="0" b="0"/>
            <wp:wrapSquare wrapText="bothSides"/>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7">
                      <a:extLst>
                        <a:ext uri="{28A0092B-C50C-407E-A947-70E740481C1C}">
                          <a14:useLocalDpi xmlns:a14="http://schemas.microsoft.com/office/drawing/2010/main" val="0"/>
                        </a:ext>
                      </a:extLst>
                    </a:blip>
                    <a:srcRect/>
                    <a:stretch>
                      <a:fillRect/>
                    </a:stretch>
                  </pic:blipFill>
                  <pic:spPr>
                    <a:xfrm>
                      <a:off x="0" y="0"/>
                      <a:ext cx="2430780" cy="3371215"/>
                    </a:xfrm>
                    <a:prstGeom prst="rect">
                      <a:avLst/>
                    </a:prstGeom>
                    <a:ln/>
                  </pic:spPr>
                </pic:pic>
              </a:graphicData>
            </a:graphic>
            <wp14:sizeRelH relativeFrom="page">
              <wp14:pctWidth>0</wp14:pctWidth>
            </wp14:sizeRelH>
            <wp14:sizeRelV relativeFrom="page">
              <wp14:pctHeight>0</wp14:pctHeight>
            </wp14:sizeRelV>
          </wp:anchor>
        </w:drawing>
      </w:r>
    </w:p>
    <w:p w14:paraId="479E8957" w14:textId="77777777" w:rsidR="00893DFA" w:rsidRDefault="00893DFA" w:rsidP="00893DFA">
      <w:pPr>
        <w:rPr>
          <w:rFonts w:ascii="Arial" w:eastAsia="Arial" w:hAnsi="Arial" w:cs="Arial"/>
          <w:b/>
          <w:color w:val="202122"/>
          <w:sz w:val="18"/>
          <w:szCs w:val="18"/>
          <w:shd w:val="clear" w:color="auto" w:fill="F8F9FA"/>
        </w:rPr>
      </w:pPr>
    </w:p>
    <w:p w14:paraId="474C20CE" w14:textId="77777777" w:rsidR="00893DFA" w:rsidRDefault="00893DFA" w:rsidP="00893DFA">
      <w:pPr>
        <w:rPr>
          <w:rFonts w:ascii="Arial" w:eastAsia="Arial" w:hAnsi="Arial" w:cs="Arial"/>
          <w:b/>
          <w:color w:val="202122"/>
          <w:sz w:val="18"/>
          <w:szCs w:val="18"/>
          <w:shd w:val="clear" w:color="auto" w:fill="F8F9FA"/>
        </w:rPr>
      </w:pPr>
    </w:p>
    <w:p w14:paraId="040BAA0D" w14:textId="77777777" w:rsidR="00893DFA" w:rsidRDefault="00893DFA" w:rsidP="00893DFA">
      <w:pPr>
        <w:rPr>
          <w:rFonts w:ascii="Arial" w:eastAsia="Arial" w:hAnsi="Arial" w:cs="Arial"/>
          <w:b/>
          <w:color w:val="202122"/>
          <w:sz w:val="18"/>
          <w:szCs w:val="18"/>
          <w:shd w:val="clear" w:color="auto" w:fill="F8F9FA"/>
        </w:rPr>
      </w:pPr>
    </w:p>
    <w:p w14:paraId="3CE8D05D" w14:textId="77777777" w:rsidR="00893DFA" w:rsidRDefault="00893DFA" w:rsidP="00893DFA">
      <w:pPr>
        <w:rPr>
          <w:rFonts w:ascii="Arial" w:eastAsia="Arial" w:hAnsi="Arial" w:cs="Arial"/>
          <w:b/>
          <w:color w:val="202122"/>
          <w:sz w:val="18"/>
          <w:szCs w:val="18"/>
          <w:shd w:val="clear" w:color="auto" w:fill="F8F9FA"/>
        </w:rPr>
      </w:pPr>
    </w:p>
    <w:p w14:paraId="4F28A24B" w14:textId="77777777" w:rsidR="00893DFA" w:rsidRDefault="00893DFA" w:rsidP="00893DFA">
      <w:pPr>
        <w:rPr>
          <w:rFonts w:ascii="Arial" w:eastAsia="Arial" w:hAnsi="Arial" w:cs="Arial"/>
          <w:b/>
          <w:color w:val="202122"/>
          <w:sz w:val="18"/>
          <w:szCs w:val="18"/>
          <w:shd w:val="clear" w:color="auto" w:fill="F8F9FA"/>
        </w:rPr>
      </w:pPr>
    </w:p>
    <w:p w14:paraId="09A4D736" w14:textId="77777777" w:rsidR="00893DFA" w:rsidRDefault="00893DFA" w:rsidP="00893DFA">
      <w:pPr>
        <w:rPr>
          <w:rFonts w:ascii="Arial" w:eastAsia="Arial" w:hAnsi="Arial" w:cs="Arial"/>
          <w:b/>
          <w:color w:val="202122"/>
          <w:sz w:val="18"/>
          <w:szCs w:val="18"/>
          <w:shd w:val="clear" w:color="auto" w:fill="F8F9FA"/>
        </w:rPr>
      </w:pPr>
    </w:p>
    <w:p w14:paraId="3840BD5D" w14:textId="77777777" w:rsidR="00893DFA" w:rsidRDefault="00893DFA" w:rsidP="00893DFA">
      <w:pPr>
        <w:rPr>
          <w:rFonts w:ascii="Arial" w:eastAsia="Arial" w:hAnsi="Arial" w:cs="Arial"/>
          <w:b/>
          <w:color w:val="202122"/>
          <w:sz w:val="18"/>
          <w:szCs w:val="18"/>
          <w:shd w:val="clear" w:color="auto" w:fill="F8F9FA"/>
        </w:rPr>
      </w:pPr>
    </w:p>
    <w:p w14:paraId="6469F472" w14:textId="77777777" w:rsidR="00893DFA" w:rsidRDefault="00893DFA" w:rsidP="00893DFA">
      <w:pPr>
        <w:rPr>
          <w:rFonts w:ascii="Arial" w:eastAsia="Arial" w:hAnsi="Arial" w:cs="Arial"/>
          <w:b/>
          <w:color w:val="202122"/>
          <w:sz w:val="18"/>
          <w:szCs w:val="18"/>
          <w:shd w:val="clear" w:color="auto" w:fill="F8F9FA"/>
        </w:rPr>
      </w:pPr>
    </w:p>
    <w:p w14:paraId="055738AC" w14:textId="77777777" w:rsidR="00893DFA" w:rsidRDefault="00893DFA" w:rsidP="00893DFA">
      <w:pPr>
        <w:rPr>
          <w:rFonts w:ascii="Arial" w:eastAsia="Arial" w:hAnsi="Arial" w:cs="Arial"/>
          <w:b/>
          <w:color w:val="202122"/>
          <w:sz w:val="18"/>
          <w:szCs w:val="18"/>
          <w:shd w:val="clear" w:color="auto" w:fill="F8F9FA"/>
        </w:rPr>
      </w:pPr>
    </w:p>
    <w:p w14:paraId="0E30A24E" w14:textId="77777777" w:rsidR="00893DFA" w:rsidRDefault="00893DFA" w:rsidP="00893DFA">
      <w:pPr>
        <w:rPr>
          <w:rFonts w:ascii="Arial" w:eastAsia="Arial" w:hAnsi="Arial" w:cs="Arial"/>
          <w:b/>
          <w:color w:val="202122"/>
          <w:sz w:val="18"/>
          <w:szCs w:val="18"/>
          <w:shd w:val="clear" w:color="auto" w:fill="F8F9FA"/>
        </w:rPr>
      </w:pPr>
    </w:p>
    <w:p w14:paraId="7F09BD9F" w14:textId="77777777" w:rsidR="00893DFA" w:rsidRDefault="00893DFA" w:rsidP="00893DFA">
      <w:pPr>
        <w:rPr>
          <w:rFonts w:ascii="Arial" w:eastAsia="Arial" w:hAnsi="Arial" w:cs="Arial"/>
          <w:b/>
          <w:color w:val="202122"/>
          <w:sz w:val="18"/>
          <w:szCs w:val="18"/>
          <w:shd w:val="clear" w:color="auto" w:fill="F8F9FA"/>
        </w:rPr>
      </w:pPr>
    </w:p>
    <w:p w14:paraId="628E5068" w14:textId="77777777" w:rsidR="00893DFA" w:rsidRDefault="00893DFA" w:rsidP="00893DFA">
      <w:pPr>
        <w:rPr>
          <w:rFonts w:ascii="Arial" w:eastAsia="Arial" w:hAnsi="Arial" w:cs="Arial"/>
          <w:b/>
          <w:color w:val="202122"/>
          <w:sz w:val="18"/>
          <w:szCs w:val="18"/>
          <w:shd w:val="clear" w:color="auto" w:fill="F8F9FA"/>
        </w:rPr>
      </w:pPr>
    </w:p>
    <w:p w14:paraId="4FB16914" w14:textId="77777777" w:rsidR="00893DFA" w:rsidRDefault="00893DFA" w:rsidP="00893DFA">
      <w:pPr>
        <w:rPr>
          <w:rFonts w:ascii="Arial" w:eastAsia="Arial" w:hAnsi="Arial" w:cs="Arial"/>
          <w:b/>
          <w:color w:val="202122"/>
          <w:sz w:val="18"/>
          <w:szCs w:val="18"/>
          <w:shd w:val="clear" w:color="auto" w:fill="F8F9FA"/>
        </w:rPr>
      </w:pPr>
    </w:p>
    <w:p w14:paraId="30DE60B1" w14:textId="77777777" w:rsidR="00893DFA" w:rsidRDefault="00893DFA" w:rsidP="00893DFA">
      <w:pPr>
        <w:rPr>
          <w:rFonts w:ascii="Arial" w:eastAsia="Arial" w:hAnsi="Arial" w:cs="Arial"/>
          <w:b/>
          <w:color w:val="202122"/>
          <w:sz w:val="18"/>
          <w:szCs w:val="18"/>
          <w:shd w:val="clear" w:color="auto" w:fill="F8F9FA"/>
        </w:rPr>
      </w:pPr>
    </w:p>
    <w:p w14:paraId="7CA090AB" w14:textId="77777777" w:rsidR="00893DFA" w:rsidRDefault="00893DFA" w:rsidP="00893DFA">
      <w:pPr>
        <w:rPr>
          <w:rFonts w:ascii="Arial" w:eastAsia="Arial" w:hAnsi="Arial" w:cs="Arial"/>
          <w:b/>
          <w:color w:val="202122"/>
          <w:sz w:val="18"/>
          <w:szCs w:val="18"/>
          <w:shd w:val="clear" w:color="auto" w:fill="F8F9FA"/>
        </w:rPr>
      </w:pPr>
    </w:p>
    <w:p w14:paraId="07E955D6" w14:textId="77777777" w:rsidR="00893DFA" w:rsidRDefault="00893DFA" w:rsidP="00893DFA">
      <w:pPr>
        <w:rPr>
          <w:rFonts w:ascii="Arial" w:eastAsia="Arial" w:hAnsi="Arial" w:cs="Arial"/>
          <w:b/>
          <w:color w:val="202122"/>
          <w:sz w:val="18"/>
          <w:szCs w:val="18"/>
          <w:shd w:val="clear" w:color="auto" w:fill="F8F9FA"/>
        </w:rPr>
      </w:pPr>
    </w:p>
    <w:p w14:paraId="06600EF0" w14:textId="77777777" w:rsidR="00893DFA" w:rsidRDefault="00893DFA" w:rsidP="00893DFA">
      <w:pPr>
        <w:rPr>
          <w:rFonts w:ascii="Arial" w:eastAsia="Arial" w:hAnsi="Arial" w:cs="Arial"/>
          <w:b/>
          <w:color w:val="202122"/>
          <w:sz w:val="18"/>
          <w:szCs w:val="18"/>
          <w:shd w:val="clear" w:color="auto" w:fill="F8F9FA"/>
        </w:rPr>
      </w:pPr>
    </w:p>
    <w:p w14:paraId="15914BBF" w14:textId="77777777" w:rsidR="00893DFA" w:rsidRDefault="00893DFA" w:rsidP="00893DFA">
      <w:pPr>
        <w:rPr>
          <w:rFonts w:ascii="Arial" w:eastAsia="Arial" w:hAnsi="Arial" w:cs="Arial"/>
          <w:b/>
          <w:color w:val="202122"/>
          <w:sz w:val="18"/>
          <w:szCs w:val="18"/>
          <w:shd w:val="clear" w:color="auto" w:fill="F8F9FA"/>
        </w:rPr>
      </w:pPr>
    </w:p>
    <w:p w14:paraId="47A99099" w14:textId="77777777" w:rsidR="00893DFA" w:rsidRDefault="00893DFA" w:rsidP="00893DFA">
      <w:pPr>
        <w:rPr>
          <w:rFonts w:ascii="Arial" w:eastAsia="Arial" w:hAnsi="Arial" w:cs="Arial"/>
          <w:b/>
          <w:color w:val="202122"/>
          <w:sz w:val="18"/>
          <w:szCs w:val="18"/>
          <w:shd w:val="clear" w:color="auto" w:fill="F8F9FA"/>
        </w:rPr>
      </w:pPr>
    </w:p>
    <w:p w14:paraId="2AEA4978" w14:textId="77777777" w:rsidR="00893DFA" w:rsidRDefault="00893DFA" w:rsidP="00893DFA">
      <w:pPr>
        <w:rPr>
          <w:rFonts w:ascii="Arial" w:eastAsia="Arial" w:hAnsi="Arial" w:cs="Arial"/>
          <w:b/>
          <w:color w:val="202122"/>
          <w:sz w:val="18"/>
          <w:szCs w:val="18"/>
          <w:shd w:val="clear" w:color="auto" w:fill="F8F9FA"/>
        </w:rPr>
      </w:pPr>
    </w:p>
    <w:p w14:paraId="2942EBF2" w14:textId="77777777" w:rsidR="00893DFA" w:rsidRDefault="00893DFA" w:rsidP="00893DFA">
      <w:pPr>
        <w:rPr>
          <w:rFonts w:ascii="Arial" w:eastAsia="Arial" w:hAnsi="Arial" w:cs="Arial"/>
          <w:b/>
          <w:color w:val="202122"/>
          <w:sz w:val="18"/>
          <w:szCs w:val="18"/>
          <w:shd w:val="clear" w:color="auto" w:fill="F8F9FA"/>
        </w:rPr>
      </w:pPr>
    </w:p>
    <w:p w14:paraId="67F14E70" w14:textId="77777777" w:rsidR="00893DFA" w:rsidRDefault="00893DFA" w:rsidP="00893DFA">
      <w:pPr>
        <w:rPr>
          <w:rFonts w:ascii="Arial" w:eastAsia="Arial" w:hAnsi="Arial" w:cs="Arial"/>
          <w:b/>
          <w:color w:val="202122"/>
          <w:sz w:val="18"/>
          <w:szCs w:val="18"/>
          <w:shd w:val="clear" w:color="auto" w:fill="F8F9FA"/>
        </w:rPr>
      </w:pPr>
    </w:p>
    <w:p w14:paraId="56AD8173" w14:textId="07627A0F" w:rsidR="00893DFA" w:rsidRDefault="00893DFA" w:rsidP="00893DFA">
      <w:pPr>
        <w:rPr>
          <w:rFonts w:ascii="Arial" w:eastAsia="Arial" w:hAnsi="Arial" w:cs="Arial"/>
          <w:b/>
          <w:color w:val="202122"/>
          <w:sz w:val="18"/>
          <w:szCs w:val="18"/>
          <w:shd w:val="clear" w:color="auto" w:fill="F8F9FA"/>
        </w:rPr>
      </w:pPr>
      <w:r w:rsidRPr="008511AE">
        <w:rPr>
          <w:rFonts w:ascii="Arial" w:eastAsia="Arial" w:hAnsi="Arial" w:cs="Arial"/>
          <w:b/>
          <w:color w:val="202122"/>
          <w:sz w:val="18"/>
          <w:szCs w:val="18"/>
          <w:shd w:val="clear" w:color="auto" w:fill="F8F9FA"/>
        </w:rPr>
        <w:t xml:space="preserve">Painting of Mary Church Terrell </w:t>
      </w:r>
    </w:p>
    <w:p w14:paraId="594BFA8F" w14:textId="77777777" w:rsidR="00893DFA" w:rsidRDefault="00893DFA" w:rsidP="00893DFA">
      <w:pPr>
        <w:rPr>
          <w:b/>
        </w:rPr>
      </w:pPr>
      <w:r w:rsidRPr="008511AE">
        <w:rPr>
          <w:rFonts w:ascii="Arial" w:eastAsia="Arial" w:hAnsi="Arial" w:cs="Arial"/>
          <w:bCs/>
          <w:color w:val="202122"/>
          <w:sz w:val="18"/>
          <w:szCs w:val="18"/>
          <w:shd w:val="clear" w:color="auto" w:fill="F8F9FA"/>
        </w:rPr>
        <w:t xml:space="preserve">by </w:t>
      </w:r>
      <w:hyperlink r:id="rId58">
        <w:r w:rsidRPr="008511AE">
          <w:rPr>
            <w:rFonts w:ascii="Arial" w:eastAsia="Arial" w:hAnsi="Arial" w:cs="Arial"/>
            <w:bCs/>
            <w:color w:val="1155CC"/>
            <w:sz w:val="18"/>
            <w:szCs w:val="18"/>
            <w:u w:val="single"/>
            <w:shd w:val="clear" w:color="auto" w:fill="F8F9FA"/>
          </w:rPr>
          <w:t xml:space="preserve">Betsy Graves </w:t>
        </w:r>
        <w:proofErr w:type="spellStart"/>
        <w:r w:rsidRPr="008511AE">
          <w:rPr>
            <w:rFonts w:ascii="Arial" w:eastAsia="Arial" w:hAnsi="Arial" w:cs="Arial"/>
            <w:bCs/>
            <w:color w:val="1155CC"/>
            <w:sz w:val="18"/>
            <w:szCs w:val="18"/>
            <w:u w:val="single"/>
            <w:shd w:val="clear" w:color="auto" w:fill="F8F9FA"/>
          </w:rPr>
          <w:t>Reyneau</w:t>
        </w:r>
        <w:proofErr w:type="spellEnd"/>
      </w:hyperlink>
      <w:r w:rsidRPr="008511AE">
        <w:rPr>
          <w:rFonts w:ascii="Arial" w:eastAsia="Arial" w:hAnsi="Arial" w:cs="Arial"/>
          <w:bCs/>
          <w:color w:val="202122"/>
          <w:sz w:val="18"/>
          <w:szCs w:val="18"/>
          <w:shd w:val="clear" w:color="auto" w:fill="F8F9FA"/>
        </w:rPr>
        <w:t>, 1888–1964</w:t>
      </w:r>
    </w:p>
    <w:p w14:paraId="344FD192" w14:textId="62501BC8" w:rsidR="00893DFA" w:rsidRDefault="00893DFA" w:rsidP="00893DFA">
      <w:pPr>
        <w:rPr>
          <w:b/>
        </w:rPr>
      </w:pPr>
      <w:r>
        <w:rPr>
          <w:b/>
        </w:rPr>
        <w:br w:type="page"/>
      </w:r>
    </w:p>
    <w:p w14:paraId="62CA1E64" w14:textId="43441F34" w:rsidR="00BF697C" w:rsidRDefault="00637836" w:rsidP="007F4BBE">
      <w:pPr>
        <w:pStyle w:val="Heading5"/>
        <w:rPr>
          <w:sz w:val="32"/>
          <w:szCs w:val="32"/>
        </w:rPr>
      </w:pPr>
      <w:bookmarkStart w:id="19" w:name="bookmark=kix.8vwr6avc021p" w:colFirst="0" w:colLast="0"/>
      <w:bookmarkStart w:id="20" w:name="_Lesson_3:_Mary"/>
      <w:bookmarkEnd w:id="19"/>
      <w:bookmarkEnd w:id="20"/>
      <w:r w:rsidRPr="00BF697C">
        <w:rPr>
          <w:sz w:val="32"/>
          <w:szCs w:val="32"/>
        </w:rPr>
        <w:lastRenderedPageBreak/>
        <w:t xml:space="preserve">Lesson 3: Mary Church Terrell and Politics of Black Femme Style </w:t>
      </w:r>
    </w:p>
    <w:p w14:paraId="560C483E" w14:textId="76382401" w:rsidR="002B1891" w:rsidRPr="00BF697C" w:rsidRDefault="00637836" w:rsidP="00BF697C">
      <w:pPr>
        <w:pStyle w:val="Heading5"/>
        <w:spacing w:before="0"/>
        <w:rPr>
          <w:sz w:val="32"/>
          <w:szCs w:val="32"/>
        </w:rPr>
      </w:pPr>
      <w:r w:rsidRPr="00BF697C">
        <w:rPr>
          <w:sz w:val="32"/>
          <w:szCs w:val="32"/>
        </w:rPr>
        <w:t>(Does hope triumph over despair?)</w:t>
      </w:r>
    </w:p>
    <w:p w14:paraId="303C5C40" w14:textId="77777777" w:rsidR="002B1891" w:rsidRDefault="002B1891">
      <w:pPr>
        <w:rPr>
          <w:b/>
        </w:rPr>
      </w:pPr>
    </w:p>
    <w:tbl>
      <w:tblPr>
        <w:tblStyle w:val="a4"/>
        <w:tblW w:w="10042" w:type="dxa"/>
        <w:tblInd w:w="123" w:type="dxa"/>
        <w:tblLayout w:type="fixed"/>
        <w:tblLook w:val="0000" w:firstRow="0" w:lastRow="0" w:firstColumn="0" w:lastColumn="0" w:noHBand="0" w:noVBand="0"/>
      </w:tblPr>
      <w:tblGrid>
        <w:gridCol w:w="10042"/>
      </w:tblGrid>
      <w:tr w:rsidR="005209F5" w14:paraId="1534C1A0" w14:textId="77777777" w:rsidTr="005209F5">
        <w:trPr>
          <w:trHeight w:val="146"/>
        </w:trPr>
        <w:tc>
          <w:tcPr>
            <w:tcW w:w="10042" w:type="dxa"/>
            <w:tcBorders>
              <w:top w:val="single" w:sz="4" w:space="0" w:color="000000"/>
              <w:left w:val="single" w:sz="4" w:space="0" w:color="000000"/>
              <w:bottom w:val="single" w:sz="4" w:space="0" w:color="000000"/>
              <w:right w:val="single" w:sz="4" w:space="0" w:color="000000"/>
            </w:tcBorders>
            <w:shd w:val="clear" w:color="auto" w:fill="auto"/>
          </w:tcPr>
          <w:p w14:paraId="563FDBB7" w14:textId="77777777" w:rsidR="005209F5" w:rsidRDefault="005209F5" w:rsidP="005209F5">
            <w:pPr>
              <w:pStyle w:val="Heading2"/>
              <w:keepNext w:val="0"/>
              <w:spacing w:before="120" w:line="276" w:lineRule="auto"/>
              <w:ind w:left="360" w:hanging="360"/>
              <w:jc w:val="left"/>
              <w:rPr>
                <w:rFonts w:ascii="Times New Roman" w:eastAsia="Times New Roman" w:hAnsi="Times New Roman" w:cs="Times New Roman"/>
              </w:rPr>
            </w:pPr>
            <w:bookmarkStart w:id="21" w:name="_heading=h.ze7js55qfquj" w:colFirst="0" w:colLast="0"/>
            <w:bookmarkEnd w:id="21"/>
            <w:r>
              <w:rPr>
                <w:rFonts w:ascii="Times New Roman" w:eastAsia="Times New Roman" w:hAnsi="Times New Roman" w:cs="Times New Roman"/>
              </w:rPr>
              <w:t>Objective/Rationale</w:t>
            </w:r>
          </w:p>
          <w:p w14:paraId="6ADCCC67" w14:textId="77777777" w:rsidR="005209F5" w:rsidRDefault="005209F5"/>
          <w:p w14:paraId="339A6BDA" w14:textId="77777777" w:rsidR="005209F5" w:rsidRDefault="005209F5">
            <w:pPr>
              <w:numPr>
                <w:ilvl w:val="0"/>
                <w:numId w:val="14"/>
              </w:numPr>
              <w:shd w:val="clear" w:color="auto" w:fill="FFFFFF"/>
              <w:rPr>
                <w:color w:val="231F20"/>
                <w:highlight w:val="white"/>
              </w:rPr>
            </w:pPr>
            <w:r>
              <w:rPr>
                <w:b/>
                <w:color w:val="231F20"/>
                <w:highlight w:val="white"/>
              </w:rPr>
              <w:t>Examine</w:t>
            </w:r>
            <w:r>
              <w:rPr>
                <w:color w:val="231F20"/>
                <w:highlight w:val="white"/>
              </w:rPr>
              <w:t xml:space="preserve"> the ways people of color used fashion as a form of liberation and resistance.</w:t>
            </w:r>
          </w:p>
          <w:p w14:paraId="46285B58" w14:textId="6343B48F" w:rsidR="005209F5" w:rsidRDefault="005209F5">
            <w:pPr>
              <w:numPr>
                <w:ilvl w:val="0"/>
                <w:numId w:val="14"/>
              </w:numPr>
              <w:shd w:val="clear" w:color="auto" w:fill="FFFFFF"/>
              <w:rPr>
                <w:color w:val="231F20"/>
                <w:highlight w:val="white"/>
              </w:rPr>
            </w:pPr>
            <w:r>
              <w:rPr>
                <w:b/>
                <w:color w:val="231F20"/>
                <w:highlight w:val="white"/>
              </w:rPr>
              <w:t>Evaluate</w:t>
            </w:r>
            <w:r>
              <w:rPr>
                <w:color w:val="231F20"/>
                <w:highlight w:val="white"/>
              </w:rPr>
              <w:t xml:space="preserve"> the style of Mary Church </w:t>
            </w:r>
            <w:r>
              <w:rPr>
                <w:color w:val="333333"/>
                <w:highlight w:val="white"/>
              </w:rPr>
              <w:t>Terrell during her life span.</w:t>
            </w:r>
          </w:p>
          <w:p w14:paraId="6FDF9D8F" w14:textId="77777777" w:rsidR="005209F5" w:rsidRPr="005209F5" w:rsidRDefault="005209F5">
            <w:pPr>
              <w:numPr>
                <w:ilvl w:val="0"/>
                <w:numId w:val="14"/>
              </w:numPr>
              <w:shd w:val="clear" w:color="auto" w:fill="FFFFFF"/>
              <w:rPr>
                <w:highlight w:val="white"/>
              </w:rPr>
            </w:pPr>
            <w:r>
              <w:rPr>
                <w:b/>
                <w:color w:val="231F20"/>
                <w:highlight w:val="white"/>
              </w:rPr>
              <w:t>Analyze</w:t>
            </w:r>
            <w:r>
              <w:rPr>
                <w:color w:val="231F20"/>
                <w:highlight w:val="white"/>
              </w:rPr>
              <w:t xml:space="preserve"> past and present photos of women activists such as Mary Church Terrell</w:t>
            </w:r>
            <w:r>
              <w:rPr>
                <w:color w:val="333333"/>
                <w:highlight w:val="white"/>
              </w:rPr>
              <w:t>.</w:t>
            </w:r>
          </w:p>
          <w:p w14:paraId="15450DF2" w14:textId="1485E645" w:rsidR="005209F5" w:rsidRDefault="005209F5" w:rsidP="005209F5">
            <w:pPr>
              <w:shd w:val="clear" w:color="auto" w:fill="FFFFFF"/>
              <w:ind w:left="432"/>
              <w:rPr>
                <w:highlight w:val="white"/>
              </w:rPr>
            </w:pPr>
          </w:p>
        </w:tc>
      </w:tr>
      <w:tr w:rsidR="005209F5" w14:paraId="322CD46F" w14:textId="77777777" w:rsidTr="005209F5">
        <w:trPr>
          <w:trHeight w:val="146"/>
        </w:trPr>
        <w:tc>
          <w:tcPr>
            <w:tcW w:w="10042" w:type="dxa"/>
            <w:tcBorders>
              <w:top w:val="single" w:sz="4" w:space="0" w:color="000000"/>
              <w:left w:val="single" w:sz="4" w:space="0" w:color="000000"/>
              <w:bottom w:val="single" w:sz="4" w:space="0" w:color="000000"/>
              <w:right w:val="single" w:sz="4" w:space="0" w:color="000000"/>
            </w:tcBorders>
            <w:shd w:val="clear" w:color="auto" w:fill="auto"/>
          </w:tcPr>
          <w:p w14:paraId="044C023F" w14:textId="77777777" w:rsidR="005209F5" w:rsidRDefault="005209F5" w:rsidP="005209F5">
            <w:pPr>
              <w:spacing w:before="120" w:line="276" w:lineRule="auto"/>
              <w:ind w:left="360" w:hanging="360"/>
              <w:rPr>
                <w:b/>
              </w:rPr>
            </w:pPr>
            <w:r>
              <w:rPr>
                <w:b/>
              </w:rPr>
              <w:t>Materials</w:t>
            </w:r>
          </w:p>
          <w:p w14:paraId="72FEDC30" w14:textId="77777777" w:rsidR="005209F5" w:rsidRDefault="005209F5">
            <w:pPr>
              <w:rPr>
                <w:b/>
              </w:rPr>
            </w:pPr>
          </w:p>
          <w:p w14:paraId="36520B35" w14:textId="276DE3E9" w:rsidR="005209F5" w:rsidRDefault="005209F5">
            <w:r>
              <w:t>Links and or printouts, paper &amp; pencil for students to take notes and or screens</w:t>
            </w:r>
            <w:r>
              <w:rPr>
                <w:highlight w:val="white"/>
              </w:rPr>
              <w:t>—</w:t>
            </w:r>
            <w:r>
              <w:t>depending on the classroom structure-online, hybrid or in person.</w:t>
            </w:r>
          </w:p>
          <w:p w14:paraId="0484CE25" w14:textId="77777777" w:rsidR="005209F5" w:rsidRDefault="005209F5"/>
          <w:p w14:paraId="75E50567" w14:textId="77777777" w:rsidR="005209F5" w:rsidRDefault="005209F5">
            <w:pPr>
              <w:numPr>
                <w:ilvl w:val="0"/>
                <w:numId w:val="18"/>
              </w:numPr>
              <w:ind w:left="450"/>
              <w:rPr>
                <w:color w:val="333333"/>
                <w:highlight w:val="white"/>
              </w:rPr>
            </w:pPr>
            <w:r>
              <w:rPr>
                <w:color w:val="333333"/>
                <w:highlight w:val="white"/>
              </w:rPr>
              <w:t>Portraits of Mary Church Terrell</w:t>
            </w:r>
          </w:p>
          <w:p w14:paraId="6E0D47D0" w14:textId="4B502EA9" w:rsidR="005209F5" w:rsidRDefault="005209F5">
            <w:pPr>
              <w:numPr>
                <w:ilvl w:val="0"/>
                <w:numId w:val="18"/>
              </w:numPr>
              <w:ind w:left="450"/>
              <w:rPr>
                <w:color w:val="333333"/>
                <w:highlight w:val="white"/>
              </w:rPr>
            </w:pPr>
            <w:r>
              <w:rPr>
                <w:color w:val="333333"/>
                <w:highlight w:val="white"/>
              </w:rPr>
              <w:t>One (1) portrait of Senator Kamala Harris</w:t>
            </w:r>
          </w:p>
          <w:p w14:paraId="0E88D919" w14:textId="77777777" w:rsidR="005209F5" w:rsidRDefault="005209F5">
            <w:pPr>
              <w:numPr>
                <w:ilvl w:val="0"/>
                <w:numId w:val="18"/>
              </w:numPr>
              <w:ind w:left="450"/>
              <w:rPr>
                <w:color w:val="333333"/>
                <w:highlight w:val="white"/>
              </w:rPr>
            </w:pPr>
            <w:r>
              <w:rPr>
                <w:color w:val="333333"/>
                <w:highlight w:val="white"/>
              </w:rPr>
              <w:t>Brittany Packnett</w:t>
            </w:r>
          </w:p>
          <w:p w14:paraId="32FD422A" w14:textId="77777777" w:rsidR="005209F5" w:rsidRDefault="005209F5">
            <w:pPr>
              <w:numPr>
                <w:ilvl w:val="0"/>
                <w:numId w:val="18"/>
              </w:numPr>
              <w:ind w:left="450"/>
              <w:rPr>
                <w:color w:val="333333"/>
                <w:highlight w:val="white"/>
              </w:rPr>
            </w:pPr>
            <w:r>
              <w:rPr>
                <w:color w:val="333333"/>
                <w:highlight w:val="white"/>
              </w:rPr>
              <w:t>Ayanna Pressley</w:t>
            </w:r>
          </w:p>
          <w:p w14:paraId="38E013EF" w14:textId="77777777" w:rsidR="005209F5" w:rsidRDefault="005209F5">
            <w:pPr>
              <w:numPr>
                <w:ilvl w:val="0"/>
                <w:numId w:val="18"/>
              </w:numPr>
              <w:ind w:left="450"/>
              <w:rPr>
                <w:color w:val="333333"/>
                <w:highlight w:val="white"/>
              </w:rPr>
            </w:pPr>
            <w:r>
              <w:rPr>
                <w:color w:val="333333"/>
                <w:highlight w:val="white"/>
              </w:rPr>
              <w:t>Stacy Abrams</w:t>
            </w:r>
          </w:p>
          <w:p w14:paraId="07698707" w14:textId="1349DFEA" w:rsidR="005209F5" w:rsidRDefault="005209F5">
            <w:pPr>
              <w:numPr>
                <w:ilvl w:val="0"/>
                <w:numId w:val="18"/>
              </w:numPr>
              <w:ind w:left="450"/>
              <w:rPr>
                <w:color w:val="333333"/>
                <w:highlight w:val="white"/>
              </w:rPr>
            </w:pPr>
            <w:r>
              <w:rPr>
                <w:color w:val="333333"/>
                <w:highlight w:val="white"/>
              </w:rPr>
              <w:t xml:space="preserve">Alexandra Ocasio-Cortez (If your students are predominantly Latinx, please feel free to include the indomitable Alexandra Ocasio-Cortez in conjunction with one of the African American women political figures.) </w:t>
            </w:r>
          </w:p>
          <w:p w14:paraId="766DCACA" w14:textId="77777777" w:rsidR="005209F5" w:rsidRDefault="005209F5">
            <w:pPr>
              <w:spacing w:line="276" w:lineRule="auto"/>
              <w:rPr>
                <w:color w:val="333333"/>
                <w:highlight w:val="white"/>
              </w:rPr>
            </w:pPr>
          </w:p>
          <w:p w14:paraId="6D09B0E0" w14:textId="192E9596" w:rsidR="005209F5" w:rsidRDefault="005209F5">
            <w:pPr>
              <w:rPr>
                <w:b/>
              </w:rPr>
            </w:pPr>
            <w:r>
              <w:rPr>
                <w:b/>
              </w:rPr>
              <w:t xml:space="preserve">Suggested </w:t>
            </w:r>
            <w:r w:rsidR="004219D8">
              <w:rPr>
                <w:b/>
              </w:rPr>
              <w:t>B</w:t>
            </w:r>
            <w:r>
              <w:rPr>
                <w:b/>
              </w:rPr>
              <w:t>iography</w:t>
            </w:r>
          </w:p>
          <w:p w14:paraId="27D36734" w14:textId="77777777" w:rsidR="005209F5" w:rsidRDefault="00E142C2">
            <w:pPr>
              <w:spacing w:line="276" w:lineRule="auto"/>
              <w:rPr>
                <w:b/>
              </w:rPr>
            </w:pPr>
            <w:hyperlink r:id="rId59">
              <w:r w:rsidR="005209F5">
                <w:rPr>
                  <w:color w:val="1155CC"/>
                  <w:highlight w:val="white"/>
                  <w:u w:val="single"/>
                </w:rPr>
                <w:t>https://www.loc.gov/collections/mary-church-terrell-papers/about-this-collection/</w:t>
              </w:r>
            </w:hyperlink>
          </w:p>
          <w:p w14:paraId="742B0A08" w14:textId="77777777" w:rsidR="005209F5" w:rsidRDefault="005209F5"/>
        </w:tc>
      </w:tr>
      <w:tr w:rsidR="005209F5" w14:paraId="516B0AA1" w14:textId="77777777" w:rsidTr="005209F5">
        <w:trPr>
          <w:trHeight w:val="146"/>
        </w:trPr>
        <w:tc>
          <w:tcPr>
            <w:tcW w:w="10042" w:type="dxa"/>
            <w:tcBorders>
              <w:top w:val="single" w:sz="4" w:space="0" w:color="auto"/>
              <w:left w:val="single" w:sz="4" w:space="0" w:color="auto"/>
              <w:bottom w:val="single" w:sz="4" w:space="0" w:color="auto"/>
              <w:right w:val="single" w:sz="4" w:space="0" w:color="auto"/>
            </w:tcBorders>
            <w:shd w:val="clear" w:color="auto" w:fill="auto"/>
          </w:tcPr>
          <w:p w14:paraId="7FCD9294" w14:textId="77777777" w:rsidR="005209F5" w:rsidRDefault="005209F5" w:rsidP="00093710">
            <w:pPr>
              <w:spacing w:before="120" w:line="276" w:lineRule="auto"/>
              <w:ind w:left="25"/>
              <w:rPr>
                <w:b/>
              </w:rPr>
            </w:pPr>
            <w:r>
              <w:rPr>
                <w:b/>
              </w:rPr>
              <w:t xml:space="preserve">Resource Links  </w:t>
            </w:r>
            <w:hyperlink r:id="rId60">
              <w:r w:rsidRPr="001D349A">
                <w:rPr>
                  <w:color w:val="1155CC"/>
                  <w:u w:val="single"/>
                </w:rPr>
                <w:t>https://docs.google.com/document/d/1M0frbuenLyusw0H8CsYq4StSp7gyGj8qTky69Rhrf9w/edit?usp=sharing</w:t>
              </w:r>
            </w:hyperlink>
          </w:p>
          <w:p w14:paraId="0C7D4742" w14:textId="77777777" w:rsidR="005209F5" w:rsidRDefault="005209F5">
            <w:pPr>
              <w:rPr>
                <w:color w:val="0000FF"/>
                <w:highlight w:val="white"/>
              </w:rPr>
            </w:pPr>
          </w:p>
          <w:p w14:paraId="3D235C75" w14:textId="77777777" w:rsidR="005209F5" w:rsidRDefault="00E142C2">
            <w:pPr>
              <w:rPr>
                <w:color w:val="0000FF"/>
                <w:highlight w:val="white"/>
              </w:rPr>
            </w:pPr>
            <w:hyperlink r:id="rId61">
              <w:r w:rsidR="005209F5">
                <w:rPr>
                  <w:color w:val="1155CC"/>
                  <w:highlight w:val="white"/>
                  <w:u w:val="single"/>
                </w:rPr>
                <w:t>https://edited.com/resources/black-cultures-influence-on-fashion/</w:t>
              </w:r>
            </w:hyperlink>
          </w:p>
          <w:p w14:paraId="109ED829" w14:textId="77777777" w:rsidR="005209F5" w:rsidRDefault="005209F5">
            <w:pPr>
              <w:rPr>
                <w:color w:val="0000FF"/>
                <w:highlight w:val="white"/>
              </w:rPr>
            </w:pPr>
          </w:p>
          <w:p w14:paraId="38D766B3" w14:textId="77777777" w:rsidR="005209F5" w:rsidRDefault="00E142C2">
            <w:pPr>
              <w:rPr>
                <w:color w:val="0000FF"/>
                <w:highlight w:val="white"/>
              </w:rPr>
            </w:pPr>
            <w:hyperlink r:id="rId62" w:anchor="slide-1">
              <w:r w:rsidR="005209F5">
                <w:rPr>
                  <w:color w:val="1155CC"/>
                  <w:highlight w:val="white"/>
                  <w:u w:val="single"/>
                </w:rPr>
                <w:t>https://www.refinery29.com/en-us/black-fashion-designers-history#slide-1</w:t>
              </w:r>
            </w:hyperlink>
          </w:p>
          <w:p w14:paraId="3A8BB7A5" w14:textId="77777777" w:rsidR="005209F5" w:rsidRDefault="005209F5">
            <w:pPr>
              <w:rPr>
                <w:color w:val="0000FF"/>
                <w:highlight w:val="white"/>
              </w:rPr>
            </w:pPr>
          </w:p>
          <w:p w14:paraId="1D110DE2" w14:textId="77777777" w:rsidR="005209F5" w:rsidRDefault="00E142C2">
            <w:pPr>
              <w:rPr>
                <w:color w:val="0000FF"/>
                <w:highlight w:val="white"/>
              </w:rPr>
            </w:pPr>
            <w:hyperlink r:id="rId63">
              <w:r w:rsidR="005209F5">
                <w:rPr>
                  <w:color w:val="1155CC"/>
                  <w:highlight w:val="white"/>
                  <w:u w:val="single"/>
                </w:rPr>
                <w:t>https://ocasio-cortez.house.gov/about/biography</w:t>
              </w:r>
            </w:hyperlink>
            <w:r w:rsidR="005209F5">
              <w:rPr>
                <w:color w:val="0000FF"/>
                <w:highlight w:val="white"/>
              </w:rPr>
              <w:t xml:space="preserve"> </w:t>
            </w:r>
          </w:p>
          <w:p w14:paraId="324E61E2" w14:textId="77777777" w:rsidR="005209F5" w:rsidRDefault="005209F5">
            <w:pPr>
              <w:rPr>
                <w:color w:val="0000FF"/>
                <w:highlight w:val="white"/>
              </w:rPr>
            </w:pPr>
          </w:p>
          <w:p w14:paraId="040DD939" w14:textId="77777777" w:rsidR="005209F5" w:rsidRDefault="00E142C2">
            <w:pPr>
              <w:rPr>
                <w:color w:val="0000FF"/>
                <w:highlight w:val="white"/>
              </w:rPr>
            </w:pPr>
            <w:hyperlink r:id="rId64">
              <w:r w:rsidR="005209F5">
                <w:rPr>
                  <w:color w:val="1155CC"/>
                  <w:highlight w:val="white"/>
                  <w:u w:val="single"/>
                </w:rPr>
                <w:t>https://whatkamalawore.com/</w:t>
              </w:r>
            </w:hyperlink>
            <w:r w:rsidR="005209F5">
              <w:rPr>
                <w:color w:val="0000FF"/>
                <w:highlight w:val="white"/>
              </w:rPr>
              <w:t xml:space="preserve"> </w:t>
            </w:r>
          </w:p>
          <w:p w14:paraId="22530313" w14:textId="77777777" w:rsidR="005209F5" w:rsidRDefault="005209F5">
            <w:pPr>
              <w:rPr>
                <w:color w:val="0000FF"/>
                <w:highlight w:val="white"/>
              </w:rPr>
            </w:pPr>
          </w:p>
          <w:p w14:paraId="3C266149" w14:textId="44B4AF97" w:rsidR="005209F5" w:rsidRPr="00B932A6" w:rsidRDefault="005209F5" w:rsidP="00B932A6">
            <w:pPr>
              <w:shd w:val="clear" w:color="auto" w:fill="FFFFFF"/>
              <w:rPr>
                <w:color w:val="0000FF"/>
                <w:highlight w:val="white"/>
              </w:rPr>
            </w:pPr>
            <w:r>
              <w:rPr>
                <w:b/>
                <w:highlight w:val="white"/>
              </w:rPr>
              <w:t>Smithsonian Portrait Analysis Guide for Teachers</w:t>
            </w:r>
            <w:r w:rsidR="00B932A6">
              <w:rPr>
                <w:b/>
                <w:highlight w:val="white"/>
              </w:rPr>
              <w:t>:</w:t>
            </w:r>
            <w:r>
              <w:rPr>
                <w:b/>
                <w:highlight w:val="white"/>
              </w:rPr>
              <w:t xml:space="preserve"> </w:t>
            </w:r>
            <w:hyperlink r:id="rId65" w:history="1">
              <w:r w:rsidRPr="001D349A">
                <w:rPr>
                  <w:rStyle w:val="Hyperlink"/>
                  <w:color w:val="1155CC"/>
                  <w:highlight w:val="white"/>
                </w:rPr>
                <w:t>https://npg.si.edu/learn/classroom-resource/reading-portraiture-guide-educators</w:t>
              </w:r>
            </w:hyperlink>
            <w:r w:rsidRPr="001D349A">
              <w:rPr>
                <w:b/>
                <w:color w:val="1155CC"/>
                <w:highlight w:val="white"/>
              </w:rPr>
              <w:t xml:space="preserve"> </w:t>
            </w:r>
          </w:p>
          <w:p w14:paraId="276EF7ED" w14:textId="77777777" w:rsidR="005209F5" w:rsidRDefault="005209F5">
            <w:pPr>
              <w:rPr>
                <w:b/>
              </w:rPr>
            </w:pPr>
          </w:p>
        </w:tc>
      </w:tr>
      <w:tr w:rsidR="005209F5" w14:paraId="53BEE069" w14:textId="77777777" w:rsidTr="005209F5">
        <w:trPr>
          <w:trHeight w:val="71"/>
        </w:trPr>
        <w:tc>
          <w:tcPr>
            <w:tcW w:w="10042" w:type="dxa"/>
            <w:tcBorders>
              <w:top w:val="single" w:sz="4" w:space="0" w:color="auto"/>
              <w:left w:val="single" w:sz="4" w:space="0" w:color="auto"/>
              <w:bottom w:val="single" w:sz="4" w:space="0" w:color="auto"/>
              <w:right w:val="single" w:sz="4" w:space="0" w:color="auto"/>
            </w:tcBorders>
            <w:shd w:val="clear" w:color="auto" w:fill="CCCCCC"/>
          </w:tcPr>
          <w:p w14:paraId="620206CB" w14:textId="77777777" w:rsidR="005209F5" w:rsidRDefault="005209F5">
            <w:pPr>
              <w:rPr>
                <w:b/>
              </w:rPr>
            </w:pPr>
            <w:r>
              <w:rPr>
                <w:b/>
              </w:rPr>
              <w:t>Essential Question:</w:t>
            </w:r>
          </w:p>
        </w:tc>
      </w:tr>
      <w:tr w:rsidR="005209F5" w14:paraId="04DA79DC" w14:textId="77777777" w:rsidTr="00B932A6">
        <w:trPr>
          <w:trHeight w:val="629"/>
        </w:trPr>
        <w:tc>
          <w:tcPr>
            <w:tcW w:w="10042" w:type="dxa"/>
            <w:tcBorders>
              <w:top w:val="single" w:sz="4" w:space="0" w:color="auto"/>
              <w:left w:val="single" w:sz="4" w:space="0" w:color="auto"/>
              <w:bottom w:val="single" w:sz="4" w:space="0" w:color="auto"/>
              <w:right w:val="single" w:sz="4" w:space="0" w:color="auto"/>
            </w:tcBorders>
            <w:shd w:val="clear" w:color="auto" w:fill="auto"/>
          </w:tcPr>
          <w:p w14:paraId="563B7AF6" w14:textId="02200F93" w:rsidR="00093710" w:rsidRPr="00B932A6" w:rsidRDefault="005209F5" w:rsidP="00BF697C">
            <w:pPr>
              <w:spacing w:before="120" w:line="276" w:lineRule="auto"/>
              <w:ind w:left="360" w:hanging="360"/>
              <w:rPr>
                <w:color w:val="333333"/>
                <w:highlight w:val="white"/>
              </w:rPr>
            </w:pPr>
            <w:r>
              <w:rPr>
                <w:color w:val="333333"/>
                <w:highlight w:val="white"/>
              </w:rPr>
              <w:t>Is Black Femme style revolutionary?</w:t>
            </w:r>
          </w:p>
        </w:tc>
      </w:tr>
    </w:tbl>
    <w:p w14:paraId="40839613" w14:textId="77777777" w:rsidR="00CF1117" w:rsidRDefault="00CF1117">
      <w:r>
        <w:br w:type="page"/>
      </w:r>
    </w:p>
    <w:tbl>
      <w:tblPr>
        <w:tblStyle w:val="a4"/>
        <w:tblW w:w="10042" w:type="dxa"/>
        <w:tblInd w:w="123" w:type="dxa"/>
        <w:tblLayout w:type="fixed"/>
        <w:tblLook w:val="0000" w:firstRow="0" w:lastRow="0" w:firstColumn="0" w:lastColumn="0" w:noHBand="0" w:noVBand="0"/>
      </w:tblPr>
      <w:tblGrid>
        <w:gridCol w:w="10042"/>
      </w:tblGrid>
      <w:tr w:rsidR="005209F5" w14:paraId="482FF88B" w14:textId="77777777" w:rsidTr="005209F5">
        <w:trPr>
          <w:trHeight w:val="104"/>
        </w:trPr>
        <w:tc>
          <w:tcPr>
            <w:tcW w:w="10042" w:type="dxa"/>
            <w:tcBorders>
              <w:top w:val="single" w:sz="4" w:space="0" w:color="auto"/>
              <w:left w:val="single" w:sz="4" w:space="0" w:color="auto"/>
              <w:bottom w:val="single" w:sz="4" w:space="0" w:color="auto"/>
              <w:right w:val="single" w:sz="4" w:space="0" w:color="auto"/>
            </w:tcBorders>
            <w:shd w:val="clear" w:color="auto" w:fill="CCCCCC"/>
          </w:tcPr>
          <w:p w14:paraId="248E73BF" w14:textId="5EF6E387" w:rsidR="005209F5" w:rsidRDefault="005209F5">
            <w:pPr>
              <w:rPr>
                <w:b/>
              </w:rPr>
            </w:pPr>
            <w:r>
              <w:rPr>
                <w:b/>
              </w:rPr>
              <w:lastRenderedPageBreak/>
              <w:t xml:space="preserve">Teacher/Facilitator </w:t>
            </w:r>
          </w:p>
        </w:tc>
      </w:tr>
      <w:tr w:rsidR="005209F5" w14:paraId="3EF0D1FF" w14:textId="77777777" w:rsidTr="005209F5">
        <w:trPr>
          <w:trHeight w:val="955"/>
        </w:trPr>
        <w:tc>
          <w:tcPr>
            <w:tcW w:w="10042" w:type="dxa"/>
            <w:tcBorders>
              <w:top w:val="single" w:sz="4" w:space="0" w:color="auto"/>
              <w:left w:val="single" w:sz="4" w:space="0" w:color="auto"/>
              <w:bottom w:val="single" w:sz="4" w:space="0" w:color="auto"/>
              <w:right w:val="single" w:sz="4" w:space="0" w:color="auto"/>
            </w:tcBorders>
            <w:shd w:val="clear" w:color="auto" w:fill="auto"/>
          </w:tcPr>
          <w:p w14:paraId="140E7863" w14:textId="106FDCD1" w:rsidR="005209F5" w:rsidRDefault="005209F5" w:rsidP="00093710">
            <w:pPr>
              <w:spacing w:before="120"/>
              <w:rPr>
                <w:highlight w:val="white"/>
              </w:rPr>
            </w:pPr>
            <w:r>
              <w:rPr>
                <w:b/>
                <w:highlight w:val="white"/>
              </w:rPr>
              <w:t>Introduction</w:t>
            </w:r>
            <w:r>
              <w:rPr>
                <w:highlight w:val="white"/>
              </w:rPr>
              <w:t>: Teacher</w:t>
            </w:r>
            <w:r w:rsidR="00093710">
              <w:rPr>
                <w:highlight w:val="white"/>
              </w:rPr>
              <w:t>s,</w:t>
            </w:r>
            <w:r>
              <w:rPr>
                <w:highlight w:val="white"/>
              </w:rPr>
              <w:t xml:space="preserve"> please </w:t>
            </w:r>
            <w:r>
              <w:rPr>
                <w:b/>
                <w:highlight w:val="white"/>
              </w:rPr>
              <w:t>read and distribute</w:t>
            </w:r>
            <w:r>
              <w:rPr>
                <w:highlight w:val="white"/>
              </w:rPr>
              <w:t xml:space="preserve"> the bio on Mary Church Terrell (use active reading strategies in accordance with your students</w:t>
            </w:r>
            <w:r w:rsidR="004219D8">
              <w:rPr>
                <w:highlight w:val="white"/>
              </w:rPr>
              <w:t>’</w:t>
            </w:r>
            <w:r>
              <w:rPr>
                <w:highlight w:val="white"/>
              </w:rPr>
              <w:t xml:space="preserve"> levels and needs).</w:t>
            </w:r>
          </w:p>
          <w:p w14:paraId="20527BCC" w14:textId="77777777" w:rsidR="00093710" w:rsidRDefault="00093710" w:rsidP="00093710">
            <w:pPr>
              <w:spacing w:before="120"/>
              <w:rPr>
                <w:highlight w:val="white"/>
              </w:rPr>
            </w:pPr>
          </w:p>
          <w:p w14:paraId="0A2D1A8D" w14:textId="2E04E81C" w:rsidR="005209F5" w:rsidRDefault="005209F5">
            <w:pPr>
              <w:rPr>
                <w:highlight w:val="white"/>
              </w:rPr>
            </w:pPr>
            <w:r>
              <w:rPr>
                <w:b/>
                <w:color w:val="333333"/>
                <w:highlight w:val="white"/>
              </w:rPr>
              <w:t>D</w:t>
            </w:r>
            <w:r>
              <w:rPr>
                <w:b/>
                <w:highlight w:val="white"/>
              </w:rPr>
              <w:t xml:space="preserve">istribute, read and discuss </w:t>
            </w:r>
            <w:r>
              <w:rPr>
                <w:highlight w:val="white"/>
              </w:rPr>
              <w:t xml:space="preserve">the Mary Church Terrell bio and explain that Terrell was an African American activist who lived in the late nineteenth and early twentieth-century who was very well-known for her gorgeous portraits. Today we are going to look at some historic images to try and understand who Terrell was. </w:t>
            </w:r>
          </w:p>
          <w:p w14:paraId="7F60499E" w14:textId="77777777" w:rsidR="005209F5" w:rsidRDefault="005209F5">
            <w:pPr>
              <w:rPr>
                <w:highlight w:val="white"/>
              </w:rPr>
            </w:pPr>
          </w:p>
          <w:p w14:paraId="2BF52DA8" w14:textId="77777777" w:rsidR="005209F5" w:rsidRDefault="005209F5">
            <w:pPr>
              <w:rPr>
                <w:highlight w:val="white"/>
              </w:rPr>
            </w:pPr>
            <w:r>
              <w:rPr>
                <w:highlight w:val="white"/>
              </w:rPr>
              <w:t xml:space="preserve">We will look at her choice of style and try to figure out what she was trying to do with the pictures she sat for. We will think about the choices people make when they present themselves to the public. </w:t>
            </w:r>
          </w:p>
          <w:p w14:paraId="77E55839" w14:textId="77777777" w:rsidR="005209F5" w:rsidRDefault="005209F5">
            <w:pPr>
              <w:rPr>
                <w:highlight w:val="white"/>
              </w:rPr>
            </w:pPr>
          </w:p>
          <w:p w14:paraId="34768CE0" w14:textId="77777777" w:rsidR="005209F5" w:rsidRDefault="005209F5">
            <w:pPr>
              <w:rPr>
                <w:highlight w:val="white"/>
              </w:rPr>
            </w:pPr>
            <w:r>
              <w:rPr>
                <w:highlight w:val="white"/>
              </w:rPr>
              <w:t>Why do people dress in different ways to go to different places? We will examine these and the choices that other powerful Black women and women of color are making right now about how they are seen in public and why.</w:t>
            </w:r>
          </w:p>
          <w:p w14:paraId="4307451E" w14:textId="77777777" w:rsidR="005209F5" w:rsidRDefault="005209F5">
            <w:pPr>
              <w:rPr>
                <w:highlight w:val="white"/>
              </w:rPr>
            </w:pPr>
          </w:p>
          <w:p w14:paraId="027CB009" w14:textId="77777777" w:rsidR="005209F5" w:rsidRDefault="005209F5">
            <w:pPr>
              <w:rPr>
                <w:highlight w:val="white"/>
              </w:rPr>
            </w:pPr>
            <w:r>
              <w:rPr>
                <w:highlight w:val="white"/>
              </w:rPr>
              <w:t>By conducting portrait analysis of Terrell and contemporary Black women political figures, you will start to interrogate not just the past but the present. You might also start asking questions about the future: about the choices we make when we freeze ourselves in time using pictures.</w:t>
            </w:r>
          </w:p>
          <w:p w14:paraId="08F35E47" w14:textId="0286A536" w:rsidR="00B932A6" w:rsidRDefault="00B932A6">
            <w:pPr>
              <w:rPr>
                <w:highlight w:val="white"/>
              </w:rPr>
            </w:pPr>
          </w:p>
        </w:tc>
      </w:tr>
      <w:tr w:rsidR="005209F5" w14:paraId="4D4C1412" w14:textId="77777777" w:rsidTr="005209F5">
        <w:trPr>
          <w:trHeight w:val="129"/>
        </w:trPr>
        <w:tc>
          <w:tcPr>
            <w:tcW w:w="10042" w:type="dxa"/>
            <w:tcBorders>
              <w:top w:val="single" w:sz="4" w:space="0" w:color="auto"/>
              <w:left w:val="single" w:sz="4" w:space="0" w:color="auto"/>
              <w:bottom w:val="single" w:sz="4" w:space="0" w:color="auto"/>
              <w:right w:val="single" w:sz="4" w:space="0" w:color="auto"/>
            </w:tcBorders>
            <w:shd w:val="clear" w:color="auto" w:fill="CCCCCC"/>
          </w:tcPr>
          <w:p w14:paraId="3697F58B" w14:textId="77777777" w:rsidR="005209F5" w:rsidRDefault="005209F5">
            <w:pPr>
              <w:rPr>
                <w:b/>
              </w:rPr>
            </w:pPr>
            <w:r>
              <w:rPr>
                <w:b/>
              </w:rPr>
              <w:t>Suggested Activities:</w:t>
            </w:r>
          </w:p>
        </w:tc>
      </w:tr>
      <w:tr w:rsidR="005209F5" w14:paraId="26744946" w14:textId="77777777" w:rsidTr="000A719E">
        <w:trPr>
          <w:trHeight w:val="890"/>
        </w:trPr>
        <w:tc>
          <w:tcPr>
            <w:tcW w:w="10042" w:type="dxa"/>
            <w:tcBorders>
              <w:top w:val="single" w:sz="4" w:space="0" w:color="auto"/>
              <w:left w:val="single" w:sz="4" w:space="0" w:color="auto"/>
              <w:bottom w:val="single" w:sz="4" w:space="0" w:color="auto"/>
              <w:right w:val="single" w:sz="4" w:space="0" w:color="auto"/>
            </w:tcBorders>
            <w:shd w:val="clear" w:color="auto" w:fill="auto"/>
          </w:tcPr>
          <w:p w14:paraId="1342F960" w14:textId="77777777" w:rsidR="005209F5" w:rsidRDefault="005209F5" w:rsidP="005209F5">
            <w:pPr>
              <w:pBdr>
                <w:top w:val="nil"/>
                <w:left w:val="nil"/>
                <w:bottom w:val="nil"/>
                <w:right w:val="nil"/>
                <w:between w:val="nil"/>
              </w:pBdr>
              <w:spacing w:before="120" w:line="276" w:lineRule="auto"/>
              <w:ind w:left="360" w:hanging="360"/>
              <w:rPr>
                <w:highlight w:val="white"/>
              </w:rPr>
            </w:pPr>
            <w:r>
              <w:rPr>
                <w:highlight w:val="white"/>
              </w:rPr>
              <w:t xml:space="preserve">Note: This is a suggested list of activities which students can complete to explore this issue. </w:t>
            </w:r>
          </w:p>
          <w:p w14:paraId="0B659E29" w14:textId="77777777" w:rsidR="005209F5" w:rsidRDefault="005209F5">
            <w:pPr>
              <w:pBdr>
                <w:top w:val="nil"/>
                <w:left w:val="nil"/>
                <w:bottom w:val="nil"/>
                <w:right w:val="nil"/>
                <w:between w:val="nil"/>
              </w:pBdr>
              <w:rPr>
                <w:highlight w:val="white"/>
              </w:rPr>
            </w:pPr>
          </w:p>
          <w:p w14:paraId="54714CE8" w14:textId="62C10D05" w:rsidR="005209F5" w:rsidRPr="000A719E" w:rsidRDefault="005209F5" w:rsidP="000A719E">
            <w:pPr>
              <w:pStyle w:val="ListParagraph"/>
              <w:numPr>
                <w:ilvl w:val="0"/>
                <w:numId w:val="30"/>
              </w:numPr>
              <w:pBdr>
                <w:top w:val="nil"/>
                <w:left w:val="nil"/>
                <w:bottom w:val="nil"/>
                <w:right w:val="nil"/>
                <w:between w:val="nil"/>
              </w:pBdr>
              <w:rPr>
                <w:highlight w:val="white"/>
              </w:rPr>
            </w:pPr>
            <w:r w:rsidRPr="000A719E">
              <w:rPr>
                <w:b/>
                <w:highlight w:val="white"/>
              </w:rPr>
              <w:t>Interactive vocabulary</w:t>
            </w:r>
            <w:r w:rsidR="00093710" w:rsidRPr="000A719E">
              <w:rPr>
                <w:highlight w:val="white"/>
              </w:rPr>
              <w:t xml:space="preserve">: </w:t>
            </w:r>
            <w:r w:rsidRPr="000A719E">
              <w:rPr>
                <w:highlight w:val="white"/>
              </w:rPr>
              <w:t>To create shared language and basic understanding, students should work with the list of terms—read the definitions, use them in complete sentences, look up the definitions on their phones and learn them for spelling</w:t>
            </w:r>
            <w:r w:rsidR="00093710" w:rsidRPr="000A719E">
              <w:rPr>
                <w:highlight w:val="white"/>
              </w:rPr>
              <w:t>,</w:t>
            </w:r>
            <w:r w:rsidRPr="000A719E">
              <w:rPr>
                <w:highlight w:val="white"/>
              </w:rPr>
              <w:t xml:space="preserve"> etc.</w:t>
            </w:r>
            <w:r w:rsidR="00093710" w:rsidRPr="000A719E">
              <w:rPr>
                <w:highlight w:val="white"/>
              </w:rPr>
              <w:t>,</w:t>
            </w:r>
            <w:r w:rsidRPr="000A719E">
              <w:rPr>
                <w:highlight w:val="white"/>
              </w:rPr>
              <w:t xml:space="preserve"> the day before or right before the class starts.</w:t>
            </w:r>
          </w:p>
          <w:p w14:paraId="19A03B19" w14:textId="77777777" w:rsidR="005209F5" w:rsidRDefault="005209F5">
            <w:pPr>
              <w:pBdr>
                <w:top w:val="nil"/>
                <w:left w:val="nil"/>
                <w:bottom w:val="nil"/>
                <w:right w:val="nil"/>
                <w:between w:val="nil"/>
              </w:pBdr>
              <w:rPr>
                <w:highlight w:val="white"/>
              </w:rPr>
            </w:pPr>
          </w:p>
          <w:p w14:paraId="43E24907" w14:textId="77777777" w:rsidR="000A719E" w:rsidRPr="000A719E" w:rsidRDefault="005209F5" w:rsidP="000A719E">
            <w:pPr>
              <w:pStyle w:val="ListParagraph"/>
              <w:numPr>
                <w:ilvl w:val="0"/>
                <w:numId w:val="30"/>
              </w:numPr>
              <w:pBdr>
                <w:top w:val="nil"/>
                <w:left w:val="nil"/>
                <w:bottom w:val="nil"/>
                <w:right w:val="nil"/>
                <w:between w:val="nil"/>
              </w:pBdr>
            </w:pPr>
            <w:r w:rsidRPr="000A719E">
              <w:rPr>
                <w:b/>
                <w:highlight w:val="white"/>
              </w:rPr>
              <w:t>Create a Portrait Analysis</w:t>
            </w:r>
            <w:r w:rsidR="00093710" w:rsidRPr="000A719E">
              <w:rPr>
                <w:highlight w:val="white"/>
              </w:rPr>
              <w:t xml:space="preserve">: </w:t>
            </w:r>
            <w:r w:rsidRPr="000A719E">
              <w:rPr>
                <w:highlight w:val="white"/>
              </w:rPr>
              <w:t xml:space="preserve">Students should have already reviewed the terms the day before. Discuss the terms relating them to contemporary examples of selfies. </w:t>
            </w:r>
          </w:p>
          <w:p w14:paraId="5B187725" w14:textId="77777777" w:rsidR="000A719E" w:rsidRPr="000A719E" w:rsidRDefault="000A719E" w:rsidP="000A719E">
            <w:pPr>
              <w:pStyle w:val="ListParagraph"/>
              <w:rPr>
                <w:b/>
                <w:highlight w:val="white"/>
              </w:rPr>
            </w:pPr>
          </w:p>
          <w:p w14:paraId="3547C33E" w14:textId="1AACBE41" w:rsidR="000A719E" w:rsidRPr="000A719E" w:rsidRDefault="005209F5" w:rsidP="000A719E">
            <w:pPr>
              <w:pStyle w:val="ListParagraph"/>
              <w:numPr>
                <w:ilvl w:val="0"/>
                <w:numId w:val="30"/>
              </w:numPr>
              <w:pBdr>
                <w:top w:val="nil"/>
                <w:left w:val="nil"/>
                <w:bottom w:val="nil"/>
                <w:right w:val="nil"/>
                <w:between w:val="nil"/>
              </w:pBdr>
            </w:pPr>
            <w:r w:rsidRPr="000A719E">
              <w:rPr>
                <w:b/>
                <w:highlight w:val="white"/>
              </w:rPr>
              <w:t>Thirty second look</w:t>
            </w:r>
            <w:r w:rsidRPr="000A719E">
              <w:rPr>
                <w:highlight w:val="white"/>
              </w:rPr>
              <w:t xml:space="preserve">: Explain that you will now start analyzing Terrell’s portrait. This process will take place in stages—quick look then a deeper look. Have the first image of Terrell posted on the teacher screen or distributed to the students. Allow students to look for thirty seconds—count down or run a timer. Discuss—identify and describe the elements the students saw. This is quick and intentionally superficial. Reveal the portrait again this time, ask students the meanings of the elements. </w:t>
            </w:r>
          </w:p>
          <w:p w14:paraId="7E402036" w14:textId="77777777" w:rsidR="000A719E" w:rsidRDefault="000A719E" w:rsidP="000A719E">
            <w:pPr>
              <w:pStyle w:val="ListParagraph"/>
              <w:rPr>
                <w:b/>
                <w:highlight w:val="white"/>
              </w:rPr>
            </w:pPr>
          </w:p>
          <w:p w14:paraId="3546CDA3" w14:textId="4D8D3D50" w:rsidR="000A719E" w:rsidRPr="000A719E" w:rsidRDefault="00093710" w:rsidP="000A719E">
            <w:pPr>
              <w:pStyle w:val="ListParagraph"/>
              <w:numPr>
                <w:ilvl w:val="0"/>
                <w:numId w:val="30"/>
              </w:numPr>
            </w:pPr>
            <w:r w:rsidRPr="000A719E">
              <w:rPr>
                <w:b/>
                <w:highlight w:val="white"/>
              </w:rPr>
              <w:t>Visit</w:t>
            </w:r>
            <w:r w:rsidRPr="000A719E">
              <w:rPr>
                <w:highlight w:val="white"/>
              </w:rPr>
              <w:t xml:space="preserve"> the Library of Congress’ We The People site to learn the difference between a primary and secondary source</w:t>
            </w:r>
            <w:r w:rsidRPr="000A719E">
              <w:rPr>
                <w:color w:val="333333"/>
                <w:highlight w:val="white"/>
              </w:rPr>
              <w:t>.</w:t>
            </w:r>
            <w:r w:rsidR="000A719E">
              <w:rPr>
                <w:color w:val="333333"/>
              </w:rPr>
              <w:t xml:space="preserve"> </w:t>
            </w:r>
          </w:p>
          <w:p w14:paraId="5140903D" w14:textId="63C4F7D0" w:rsidR="000A719E" w:rsidRPr="000A719E" w:rsidRDefault="000A719E" w:rsidP="000A719E">
            <w:pPr>
              <w:pStyle w:val="ListParagraph"/>
              <w:numPr>
                <w:ilvl w:val="1"/>
                <w:numId w:val="32"/>
              </w:numPr>
              <w:rPr>
                <w:color w:val="333333"/>
              </w:rPr>
            </w:pPr>
            <w:r w:rsidRPr="000A719E">
              <w:t xml:space="preserve">Getting Started with Primary Sources: </w:t>
            </w:r>
            <w:hyperlink r:id="rId66" w:history="1">
              <w:r w:rsidRPr="004219D8">
                <w:rPr>
                  <w:rStyle w:val="Hyperlink"/>
                  <w:color w:val="1155CC"/>
                </w:rPr>
                <w:t>https://www.loc.gov/programs/teachers/getting-started-with-primary-sources/?&amp;loclr=reclnk</w:t>
              </w:r>
            </w:hyperlink>
            <w:r w:rsidRPr="004219D8">
              <w:rPr>
                <w:color w:val="1155CC"/>
              </w:rPr>
              <w:t xml:space="preserve"> </w:t>
            </w:r>
          </w:p>
          <w:p w14:paraId="0D6BACB7" w14:textId="77777777" w:rsidR="000A719E" w:rsidRPr="000A719E" w:rsidRDefault="000A719E" w:rsidP="000A719E">
            <w:pPr>
              <w:rPr>
                <w:color w:val="333333"/>
              </w:rPr>
            </w:pPr>
          </w:p>
          <w:p w14:paraId="0D712A79" w14:textId="77777777" w:rsidR="000928AE" w:rsidRPr="000928AE" w:rsidRDefault="000A719E" w:rsidP="000A719E">
            <w:pPr>
              <w:pStyle w:val="ListParagraph"/>
              <w:numPr>
                <w:ilvl w:val="0"/>
                <w:numId w:val="30"/>
              </w:numPr>
              <w:pBdr>
                <w:top w:val="nil"/>
                <w:left w:val="nil"/>
                <w:bottom w:val="nil"/>
                <w:right w:val="nil"/>
                <w:between w:val="nil"/>
              </w:pBdr>
            </w:pPr>
            <w:r w:rsidRPr="000A719E">
              <w:rPr>
                <w:b/>
                <w:highlight w:val="white"/>
              </w:rPr>
              <w:t>Transcribe</w:t>
            </w:r>
            <w:r w:rsidRPr="000A719E">
              <w:rPr>
                <w:highlight w:val="white"/>
              </w:rPr>
              <w:t xml:space="preserve">: </w:t>
            </w:r>
            <w:r w:rsidR="000928AE" w:rsidRPr="00976137">
              <w:rPr>
                <w:highlight w:val="white"/>
              </w:rPr>
              <w:t>Students will transcribe primary documents from Terrell’s archives at the Library of Congress</w:t>
            </w:r>
            <w:r w:rsidR="000928AE" w:rsidRPr="00110875">
              <w:rPr>
                <w:highlight w:val="white"/>
              </w:rPr>
              <w:t>. Explain that the Library of Congress (LOC)</w:t>
            </w:r>
            <w:r w:rsidR="000928AE">
              <w:rPr>
                <w:highlight w:val="white"/>
              </w:rPr>
              <w:t xml:space="preserve"> is </w:t>
            </w:r>
            <w:r w:rsidR="000928AE" w:rsidRPr="00110875">
              <w:rPr>
                <w:highlight w:val="white"/>
              </w:rPr>
              <w:t>America’s library</w:t>
            </w:r>
            <w:r w:rsidR="000928AE">
              <w:rPr>
                <w:highlight w:val="white"/>
              </w:rPr>
              <w:t>,</w:t>
            </w:r>
            <w:r w:rsidR="000928AE" w:rsidRPr="00110875">
              <w:rPr>
                <w:highlight w:val="white"/>
              </w:rPr>
              <w:t xml:space="preserve"> and that by doing this work they will contribute to the preservation of history. They are making history accessible for </w:t>
            </w:r>
            <w:r w:rsidR="000928AE" w:rsidRPr="00110875">
              <w:rPr>
                <w:highlight w:val="white"/>
              </w:rPr>
              <w:lastRenderedPageBreak/>
              <w:t xml:space="preserve">generations of present and future students. </w:t>
            </w:r>
            <w:r w:rsidR="000928AE" w:rsidRPr="00A24745">
              <w:t xml:space="preserve">(See </w:t>
            </w:r>
            <w:r w:rsidR="000928AE">
              <w:t xml:space="preserve">LOC’s </w:t>
            </w:r>
            <w:r w:rsidR="000928AE" w:rsidRPr="00A24745">
              <w:t>Teacher's Guides and Analysis Tool</w:t>
            </w:r>
            <w:r w:rsidR="000928AE">
              <w:t xml:space="preserve"> page at </w:t>
            </w:r>
            <w:hyperlink r:id="rId67" w:history="1">
              <w:r w:rsidR="000928AE" w:rsidRPr="00A24745">
                <w:rPr>
                  <w:rStyle w:val="Hyperlink"/>
                  <w:color w:val="1155CC"/>
                </w:rPr>
                <w:t>https://www.loc.gov/programs/teachers/getting-started-with-primary-sources/guides/</w:t>
              </w:r>
            </w:hyperlink>
            <w:r w:rsidR="000928AE" w:rsidRPr="00110875">
              <w:rPr>
                <w:highlight w:val="white"/>
              </w:rPr>
              <w:t>.)</w:t>
            </w:r>
          </w:p>
          <w:p w14:paraId="0521E571" w14:textId="192DCF2A" w:rsidR="000A719E" w:rsidRPr="000A719E" w:rsidRDefault="000A719E" w:rsidP="000928AE">
            <w:pPr>
              <w:pStyle w:val="ListParagraph"/>
              <w:pBdr>
                <w:top w:val="nil"/>
                <w:left w:val="nil"/>
                <w:bottom w:val="nil"/>
                <w:right w:val="nil"/>
                <w:between w:val="nil"/>
              </w:pBdr>
              <w:ind w:left="360"/>
            </w:pPr>
            <w:r w:rsidRPr="000A719E">
              <w:rPr>
                <w:highlight w:val="white"/>
              </w:rPr>
              <w:t xml:space="preserve"> </w:t>
            </w:r>
          </w:p>
          <w:p w14:paraId="006BD913" w14:textId="77777777" w:rsidR="000A719E" w:rsidRPr="00563CEB" w:rsidRDefault="000A719E" w:rsidP="000A719E">
            <w:pPr>
              <w:pStyle w:val="ListParagraph"/>
              <w:numPr>
                <w:ilvl w:val="1"/>
                <w:numId w:val="34"/>
              </w:numPr>
              <w:pBdr>
                <w:top w:val="nil"/>
                <w:left w:val="nil"/>
                <w:bottom w:val="nil"/>
                <w:right w:val="nil"/>
                <w:between w:val="nil"/>
              </w:pBdr>
            </w:pPr>
            <w:r>
              <w:rPr>
                <w:highlight w:val="white"/>
              </w:rPr>
              <w:t>Walk</w:t>
            </w:r>
            <w:r w:rsidRPr="00563CEB">
              <w:rPr>
                <w:highlight w:val="white"/>
              </w:rPr>
              <w:t xml:space="preserve"> students through the process </w:t>
            </w:r>
            <w:r>
              <w:rPr>
                <w:highlight w:val="white"/>
              </w:rPr>
              <w:t xml:space="preserve">transcribing and </w:t>
            </w:r>
            <w:r w:rsidRPr="00563CEB">
              <w:rPr>
                <w:highlight w:val="white"/>
              </w:rPr>
              <w:t xml:space="preserve">logging on to </w:t>
            </w:r>
            <w:r w:rsidRPr="00563CEB">
              <w:rPr>
                <w:i/>
                <w:highlight w:val="white"/>
              </w:rPr>
              <w:t>We the People</w:t>
            </w:r>
            <w:r w:rsidRPr="00563CEB">
              <w:rPr>
                <w:highlight w:val="white"/>
              </w:rPr>
              <w:t xml:space="preserve"> </w:t>
            </w:r>
            <w:r>
              <w:rPr>
                <w:highlight w:val="white"/>
              </w:rPr>
              <w:t xml:space="preserve">at </w:t>
            </w:r>
            <w:hyperlink r:id="rId68">
              <w:r w:rsidRPr="00563CEB">
                <w:rPr>
                  <w:color w:val="1155CC"/>
                  <w:highlight w:val="white"/>
                  <w:u w:val="single"/>
                </w:rPr>
                <w:t>https://crowd.loc.gov/help-center/how-to-transcribe/</w:t>
              </w:r>
            </w:hyperlink>
          </w:p>
          <w:p w14:paraId="4C12D06B" w14:textId="2F424A4F" w:rsidR="000A719E" w:rsidRPr="000A719E" w:rsidRDefault="000A719E" w:rsidP="000A719E">
            <w:pPr>
              <w:pStyle w:val="ListParagraph"/>
              <w:numPr>
                <w:ilvl w:val="1"/>
                <w:numId w:val="34"/>
              </w:numPr>
              <w:pBdr>
                <w:top w:val="nil"/>
                <w:left w:val="nil"/>
                <w:bottom w:val="nil"/>
                <w:right w:val="nil"/>
                <w:between w:val="nil"/>
              </w:pBdr>
            </w:pPr>
            <w:r>
              <w:rPr>
                <w:highlight w:val="white"/>
              </w:rPr>
              <w:t>Conduct t</w:t>
            </w:r>
            <w:r w:rsidRPr="00563CEB">
              <w:rPr>
                <w:highlight w:val="white"/>
              </w:rPr>
              <w:t>ranscribing</w:t>
            </w:r>
            <w:r>
              <w:t xml:space="preserve"> project</w:t>
            </w:r>
            <w:r w:rsidRPr="00563CEB">
              <w:t xml:space="preserve"> at </w:t>
            </w:r>
            <w:hyperlink r:id="rId69" w:history="1">
              <w:r w:rsidRPr="00563CEB">
                <w:rPr>
                  <w:rStyle w:val="Hyperlink"/>
                  <w:color w:val="1155CC"/>
                </w:rPr>
                <w:t>https://crowd.loc.gov/</w:t>
              </w:r>
            </w:hyperlink>
            <w:r w:rsidR="00751824" w:rsidRPr="00751824">
              <w:t xml:space="preserve">. </w:t>
            </w:r>
            <w:r w:rsidR="00751824">
              <w:rPr>
                <w:rStyle w:val="Hyperlink"/>
                <w:color w:val="auto"/>
                <w:u w:val="none"/>
              </w:rPr>
              <w:t xml:space="preserve">Search through the Terrell papers at </w:t>
            </w:r>
            <w:hyperlink r:id="rId70" w:history="1">
              <w:r w:rsidR="00751824" w:rsidRPr="008F144D">
                <w:rPr>
                  <w:rStyle w:val="Hyperlink"/>
                  <w:color w:val="1155CC"/>
                </w:rPr>
                <w:t>https://crowd.loc.gov/campaigns/mary-church-terrell-advocate-for-african-americans-and-women/</w:t>
              </w:r>
            </w:hyperlink>
            <w:r w:rsidR="00751824">
              <w:rPr>
                <w:rStyle w:val="Hyperlink"/>
                <w:color w:val="auto"/>
                <w:u w:val="none"/>
              </w:rPr>
              <w:t>, particularly the “Diaries and journals” and letters collections, and conduct a search using keywords like “fashion,” “portrait,” or “style.”</w:t>
            </w:r>
          </w:p>
          <w:p w14:paraId="3AD41C18" w14:textId="5FEF1DA9" w:rsidR="005209F5" w:rsidRDefault="000A719E" w:rsidP="000A719E">
            <w:pPr>
              <w:pStyle w:val="ListParagraph"/>
              <w:numPr>
                <w:ilvl w:val="1"/>
                <w:numId w:val="34"/>
              </w:numPr>
              <w:pBdr>
                <w:top w:val="nil"/>
                <w:left w:val="nil"/>
                <w:bottom w:val="nil"/>
                <w:right w:val="nil"/>
                <w:between w:val="nil"/>
              </w:pBdr>
            </w:pPr>
            <w:r w:rsidRPr="000A719E">
              <w:rPr>
                <w:b/>
                <w:highlight w:val="white"/>
              </w:rPr>
              <w:t>After transcribing, discuss th</w:t>
            </w:r>
            <w:r w:rsidRPr="00A24745">
              <w:rPr>
                <w:b/>
              </w:rPr>
              <w:t>e experience.</w:t>
            </w:r>
            <w:r w:rsidRPr="00A24745">
              <w:t xml:space="preserve"> </w:t>
            </w:r>
            <w:r w:rsidR="005209F5" w:rsidRPr="00A24745">
              <w:t xml:space="preserve">What did you learn about </w:t>
            </w:r>
            <w:r w:rsidR="00A24745" w:rsidRPr="00A24745">
              <w:rPr>
                <w:color w:val="231F20"/>
              </w:rPr>
              <w:t>fashion as a form of liberation and resistance</w:t>
            </w:r>
            <w:r w:rsidR="005209F5" w:rsidRPr="00A24745">
              <w:t xml:space="preserve">? What </w:t>
            </w:r>
            <w:r w:rsidR="005209F5" w:rsidRPr="000A719E">
              <w:rPr>
                <w:highlight w:val="white"/>
              </w:rPr>
              <w:t>do you believe and why? Explain.</w:t>
            </w:r>
          </w:p>
          <w:p w14:paraId="250A0D5E" w14:textId="6D32397B" w:rsidR="000A719E" w:rsidRPr="000A719E" w:rsidRDefault="000A719E" w:rsidP="000A719E">
            <w:pPr>
              <w:pStyle w:val="ListParagraph"/>
              <w:pBdr>
                <w:top w:val="nil"/>
                <w:left w:val="nil"/>
                <w:bottom w:val="nil"/>
                <w:right w:val="nil"/>
                <w:between w:val="nil"/>
              </w:pBdr>
              <w:ind w:left="1440"/>
            </w:pPr>
          </w:p>
        </w:tc>
      </w:tr>
      <w:tr w:rsidR="005209F5" w14:paraId="3077B358" w14:textId="77777777" w:rsidTr="005209F5">
        <w:trPr>
          <w:trHeight w:val="104"/>
        </w:trPr>
        <w:tc>
          <w:tcPr>
            <w:tcW w:w="10042" w:type="dxa"/>
            <w:tcBorders>
              <w:top w:val="single" w:sz="4" w:space="0" w:color="auto"/>
              <w:left w:val="single" w:sz="4" w:space="0" w:color="auto"/>
              <w:bottom w:val="single" w:sz="4" w:space="0" w:color="auto"/>
              <w:right w:val="single" w:sz="4" w:space="0" w:color="auto"/>
            </w:tcBorders>
            <w:shd w:val="clear" w:color="auto" w:fill="CCCCCC"/>
          </w:tcPr>
          <w:p w14:paraId="6A0A679E" w14:textId="20E8616F" w:rsidR="005209F5" w:rsidRDefault="005209F5" w:rsidP="00B932A6">
            <w:pPr>
              <w:pStyle w:val="Heading3"/>
              <w:ind w:left="0" w:firstLine="0"/>
              <w:jc w:val="both"/>
              <w:rPr>
                <w:rFonts w:ascii="Times New Roman" w:eastAsia="Times New Roman" w:hAnsi="Times New Roman" w:cs="Times New Roman"/>
              </w:rPr>
            </w:pPr>
            <w:r>
              <w:rPr>
                <w:rFonts w:ascii="Times New Roman" w:eastAsia="Times New Roman" w:hAnsi="Times New Roman" w:cs="Times New Roman"/>
              </w:rPr>
              <w:lastRenderedPageBreak/>
              <w:t xml:space="preserve">Summative </w:t>
            </w:r>
            <w:r w:rsidR="00093710">
              <w:rPr>
                <w:rFonts w:ascii="Times New Roman" w:eastAsia="Times New Roman" w:hAnsi="Times New Roman" w:cs="Times New Roman"/>
              </w:rPr>
              <w:t>E</w:t>
            </w:r>
            <w:r>
              <w:rPr>
                <w:rFonts w:ascii="Times New Roman" w:eastAsia="Times New Roman" w:hAnsi="Times New Roman" w:cs="Times New Roman"/>
              </w:rPr>
              <w:t>xercise/</w:t>
            </w:r>
            <w:r w:rsidR="00093710">
              <w:rPr>
                <w:rFonts w:ascii="Times New Roman" w:eastAsia="Times New Roman" w:hAnsi="Times New Roman" w:cs="Times New Roman"/>
              </w:rPr>
              <w:t>H</w:t>
            </w:r>
            <w:r>
              <w:rPr>
                <w:rFonts w:ascii="Times New Roman" w:eastAsia="Times New Roman" w:hAnsi="Times New Roman" w:cs="Times New Roman"/>
              </w:rPr>
              <w:t>omework</w:t>
            </w:r>
          </w:p>
        </w:tc>
      </w:tr>
      <w:tr w:rsidR="005209F5" w14:paraId="1C0F581F" w14:textId="77777777" w:rsidTr="005209F5">
        <w:trPr>
          <w:trHeight w:val="2260"/>
        </w:trPr>
        <w:tc>
          <w:tcPr>
            <w:tcW w:w="10042" w:type="dxa"/>
            <w:tcBorders>
              <w:top w:val="single" w:sz="4" w:space="0" w:color="auto"/>
              <w:left w:val="single" w:sz="4" w:space="0" w:color="auto"/>
              <w:bottom w:val="single" w:sz="4" w:space="0" w:color="auto"/>
              <w:right w:val="single" w:sz="4" w:space="0" w:color="auto"/>
            </w:tcBorders>
            <w:shd w:val="clear" w:color="auto" w:fill="auto"/>
          </w:tcPr>
          <w:p w14:paraId="7317046E" w14:textId="10F1C6AE" w:rsidR="005209F5" w:rsidRDefault="005209F5" w:rsidP="00093710">
            <w:pPr>
              <w:spacing w:before="120" w:line="276" w:lineRule="auto"/>
              <w:ind w:left="25"/>
              <w:rPr>
                <w:highlight w:val="white"/>
              </w:rPr>
            </w:pPr>
            <w:r>
              <w:rPr>
                <w:b/>
                <w:highlight w:val="white"/>
              </w:rPr>
              <w:t>Pick</w:t>
            </w:r>
            <w:r>
              <w:rPr>
                <w:highlight w:val="white"/>
              </w:rPr>
              <w:t xml:space="preserve"> a fashion era and </w:t>
            </w:r>
            <w:r>
              <w:rPr>
                <w:b/>
                <w:highlight w:val="white"/>
              </w:rPr>
              <w:t>prepare</w:t>
            </w:r>
            <w:r>
              <w:rPr>
                <w:highlight w:val="white"/>
              </w:rPr>
              <w:t xml:space="preserve"> a presentation on the politics of Black femme or femme style in that</w:t>
            </w:r>
            <w:r w:rsidR="00093710">
              <w:rPr>
                <w:highlight w:val="white"/>
              </w:rPr>
              <w:t xml:space="preserve"> </w:t>
            </w:r>
            <w:r>
              <w:rPr>
                <w:highlight w:val="white"/>
              </w:rPr>
              <w:t xml:space="preserve">era. </w:t>
            </w:r>
          </w:p>
          <w:p w14:paraId="5511EB4B" w14:textId="77777777" w:rsidR="005209F5" w:rsidRDefault="005209F5">
            <w:pPr>
              <w:rPr>
                <w:highlight w:val="white"/>
              </w:rPr>
            </w:pPr>
          </w:p>
          <w:p w14:paraId="2B7C757D" w14:textId="77777777" w:rsidR="005209F5" w:rsidRDefault="005209F5">
            <w:pPr>
              <w:rPr>
                <w:highlight w:val="white"/>
              </w:rPr>
            </w:pPr>
            <w:r>
              <w:rPr>
                <w:highlight w:val="white"/>
              </w:rPr>
              <w:t xml:space="preserve">Students will </w:t>
            </w:r>
            <w:r>
              <w:rPr>
                <w:b/>
                <w:highlight w:val="white"/>
              </w:rPr>
              <w:t>discuss</w:t>
            </w:r>
            <w:r>
              <w:rPr>
                <w:highlight w:val="white"/>
              </w:rPr>
              <w:t xml:space="preserve"> the style choices Terrell made and contrast and compare them to those made by the women of their choice in the public eye. </w:t>
            </w:r>
          </w:p>
          <w:p w14:paraId="60B3FCB2" w14:textId="77777777" w:rsidR="005209F5" w:rsidRDefault="005209F5">
            <w:pPr>
              <w:rPr>
                <w:highlight w:val="white"/>
              </w:rPr>
            </w:pPr>
          </w:p>
          <w:p w14:paraId="73F23305" w14:textId="3C68149B" w:rsidR="005209F5" w:rsidRDefault="005209F5">
            <w:pPr>
              <w:rPr>
                <w:highlight w:val="white"/>
              </w:rPr>
            </w:pPr>
            <w:r>
              <w:rPr>
                <w:highlight w:val="white"/>
              </w:rPr>
              <w:t xml:space="preserve">Students will </w:t>
            </w:r>
            <w:r>
              <w:rPr>
                <w:b/>
                <w:highlight w:val="white"/>
              </w:rPr>
              <w:t>identify and explore</w:t>
            </w:r>
            <w:r>
              <w:rPr>
                <w:highlight w:val="white"/>
              </w:rPr>
              <w:t xml:space="preserve"> the choices Terrell and the women made in the ways they dressed and the images they circulated and resisted. </w:t>
            </w:r>
            <w:r>
              <w:rPr>
                <w:b/>
                <w:highlight w:val="white"/>
              </w:rPr>
              <w:t>Students will be able to integrate</w:t>
            </w:r>
            <w:r>
              <w:rPr>
                <w:highlight w:val="white"/>
              </w:rPr>
              <w:t xml:space="preserve"> elements of portrait analysis in their writing, engaging in a compare and contrast critical inquiry with key terms and incorporate their own argument about the essential question: Is Black femme style revolutionary? </w:t>
            </w:r>
          </w:p>
          <w:p w14:paraId="2D9C3869" w14:textId="77777777" w:rsidR="005209F5" w:rsidRDefault="005209F5"/>
        </w:tc>
      </w:tr>
      <w:tr w:rsidR="005209F5" w14:paraId="743BD3CF" w14:textId="77777777" w:rsidTr="005209F5">
        <w:trPr>
          <w:trHeight w:val="110"/>
        </w:trPr>
        <w:tc>
          <w:tcPr>
            <w:tcW w:w="10042" w:type="dxa"/>
            <w:tcBorders>
              <w:top w:val="single" w:sz="4" w:space="0" w:color="auto"/>
              <w:left w:val="single" w:sz="4" w:space="0" w:color="auto"/>
              <w:bottom w:val="single" w:sz="4" w:space="0" w:color="auto"/>
              <w:right w:val="single" w:sz="4" w:space="0" w:color="auto"/>
            </w:tcBorders>
            <w:shd w:val="clear" w:color="auto" w:fill="CCCCCC"/>
          </w:tcPr>
          <w:p w14:paraId="3FB269E1" w14:textId="521ECE25" w:rsidR="005209F5" w:rsidRPr="007F5A68" w:rsidRDefault="005209F5">
            <w:pPr>
              <w:rPr>
                <w:b/>
              </w:rPr>
            </w:pPr>
            <w:r w:rsidRPr="007F5A68">
              <w:rPr>
                <w:b/>
              </w:rPr>
              <w:t xml:space="preserve">Link to </w:t>
            </w:r>
            <w:r w:rsidR="007F5A68" w:rsidRPr="007F5A68">
              <w:rPr>
                <w:b/>
              </w:rPr>
              <w:t>Teacher Evaluation of Curriculum</w:t>
            </w:r>
          </w:p>
        </w:tc>
      </w:tr>
      <w:tr w:rsidR="005209F5" w14:paraId="0E9A7536" w14:textId="77777777" w:rsidTr="00B932A6">
        <w:trPr>
          <w:trHeight w:val="566"/>
        </w:trPr>
        <w:tc>
          <w:tcPr>
            <w:tcW w:w="10042" w:type="dxa"/>
            <w:tcBorders>
              <w:top w:val="single" w:sz="4" w:space="0" w:color="auto"/>
              <w:left w:val="single" w:sz="4" w:space="0" w:color="auto"/>
              <w:bottom w:val="single" w:sz="4" w:space="0" w:color="auto"/>
              <w:right w:val="single" w:sz="4" w:space="0" w:color="auto"/>
            </w:tcBorders>
            <w:shd w:val="clear" w:color="auto" w:fill="auto"/>
          </w:tcPr>
          <w:p w14:paraId="5B223969" w14:textId="58898E4A" w:rsidR="002A06ED" w:rsidRDefault="002A06ED" w:rsidP="002A06ED">
            <w:pPr>
              <w:spacing w:before="120" w:after="120" w:line="276" w:lineRule="auto"/>
              <w:ind w:left="32"/>
            </w:pPr>
            <w:r w:rsidRPr="002A06ED">
              <w:t xml:space="preserve">Google form: </w:t>
            </w:r>
            <w:hyperlink r:id="rId71" w:history="1">
              <w:r w:rsidRPr="002A06ED">
                <w:rPr>
                  <w:rStyle w:val="Hyperlink"/>
                  <w:color w:val="1155CC"/>
                </w:rPr>
                <w:t>https://docs.google.com/forms/d/e/1FAIpQLSe-dCpZhEgMNiFGDyg2X8aJUm7irsCbYlwdyVToJ7Jkumt2jw/viewform</w:t>
              </w:r>
            </w:hyperlink>
          </w:p>
        </w:tc>
      </w:tr>
      <w:tr w:rsidR="005209F5" w14:paraId="2E4B2C7B" w14:textId="77777777" w:rsidTr="005209F5">
        <w:trPr>
          <w:trHeight w:val="285"/>
        </w:trPr>
        <w:tc>
          <w:tcPr>
            <w:tcW w:w="10042" w:type="dxa"/>
            <w:tcBorders>
              <w:top w:val="single" w:sz="4" w:space="0" w:color="000000"/>
              <w:left w:val="single" w:sz="4" w:space="0" w:color="000000"/>
              <w:bottom w:val="single" w:sz="4" w:space="0" w:color="000000"/>
              <w:right w:val="single" w:sz="4" w:space="0" w:color="000000"/>
            </w:tcBorders>
            <w:shd w:val="clear" w:color="auto" w:fill="CCCCCC"/>
          </w:tcPr>
          <w:p w14:paraId="50E2F7D9" w14:textId="77777777" w:rsidR="005209F5" w:rsidRDefault="005209F5">
            <w:pPr>
              <w:rPr>
                <w:b/>
              </w:rPr>
            </w:pPr>
            <w:r>
              <w:rPr>
                <w:b/>
              </w:rPr>
              <w:t>Vocabulary/Terms</w:t>
            </w:r>
          </w:p>
        </w:tc>
      </w:tr>
      <w:tr w:rsidR="005209F5" w14:paraId="6638941E" w14:textId="77777777" w:rsidTr="005209F5">
        <w:trPr>
          <w:trHeight w:val="1207"/>
        </w:trPr>
        <w:tc>
          <w:tcPr>
            <w:tcW w:w="10042" w:type="dxa"/>
            <w:tcBorders>
              <w:top w:val="single" w:sz="4" w:space="0" w:color="000000"/>
              <w:left w:val="single" w:sz="4" w:space="0" w:color="000000"/>
              <w:bottom w:val="single" w:sz="4" w:space="0" w:color="000000"/>
              <w:right w:val="single" w:sz="4" w:space="0" w:color="000000"/>
            </w:tcBorders>
            <w:shd w:val="clear" w:color="auto" w:fill="auto"/>
          </w:tcPr>
          <w:p w14:paraId="431D837A" w14:textId="3E760692" w:rsidR="005209F5" w:rsidRDefault="005209F5" w:rsidP="00F73678">
            <w:pPr>
              <w:numPr>
                <w:ilvl w:val="0"/>
                <w:numId w:val="15"/>
              </w:numPr>
              <w:spacing w:before="120" w:line="276" w:lineRule="auto"/>
              <w:ind w:left="475"/>
              <w:rPr>
                <w:highlight w:val="white"/>
              </w:rPr>
            </w:pPr>
            <w:r>
              <w:rPr>
                <w:b/>
                <w:highlight w:val="white"/>
              </w:rPr>
              <w:t>Portrait</w:t>
            </w:r>
            <w:r>
              <w:rPr>
                <w:highlight w:val="white"/>
              </w:rPr>
              <w:t>—a likeness or an image-painting, photograph of a subject or person</w:t>
            </w:r>
          </w:p>
          <w:p w14:paraId="5E49BEDA" w14:textId="50E6E714" w:rsidR="005209F5" w:rsidRDefault="005209F5" w:rsidP="00F73678">
            <w:pPr>
              <w:numPr>
                <w:ilvl w:val="0"/>
                <w:numId w:val="15"/>
              </w:numPr>
              <w:spacing w:line="276" w:lineRule="auto"/>
              <w:ind w:left="475"/>
              <w:rPr>
                <w:highlight w:val="white"/>
              </w:rPr>
            </w:pPr>
            <w:r>
              <w:rPr>
                <w:b/>
                <w:highlight w:val="white"/>
              </w:rPr>
              <w:t>Symbol</w:t>
            </w:r>
            <w:r>
              <w:rPr>
                <w:highlight w:val="white"/>
              </w:rPr>
              <w:t>—something (an object) that represents something or someone else</w:t>
            </w:r>
          </w:p>
          <w:p w14:paraId="4E2BA1BD" w14:textId="453BD484" w:rsidR="005209F5" w:rsidRDefault="005209F5" w:rsidP="00F73678">
            <w:pPr>
              <w:numPr>
                <w:ilvl w:val="0"/>
                <w:numId w:val="15"/>
              </w:numPr>
              <w:spacing w:line="276" w:lineRule="auto"/>
              <w:ind w:left="475"/>
              <w:rPr>
                <w:highlight w:val="white"/>
              </w:rPr>
            </w:pPr>
            <w:r>
              <w:rPr>
                <w:b/>
                <w:highlight w:val="white"/>
              </w:rPr>
              <w:t>Subject</w:t>
            </w:r>
            <w:r>
              <w:rPr>
                <w:highlight w:val="white"/>
              </w:rPr>
              <w:t>—the person or people in a portrait</w:t>
            </w:r>
          </w:p>
          <w:p w14:paraId="7AE8A2C1" w14:textId="23549529" w:rsidR="005209F5" w:rsidRDefault="005209F5" w:rsidP="00F73678">
            <w:pPr>
              <w:numPr>
                <w:ilvl w:val="0"/>
                <w:numId w:val="15"/>
              </w:numPr>
              <w:spacing w:line="276" w:lineRule="auto"/>
              <w:ind w:left="475"/>
              <w:rPr>
                <w:highlight w:val="white"/>
              </w:rPr>
            </w:pPr>
            <w:r>
              <w:rPr>
                <w:b/>
                <w:highlight w:val="white"/>
              </w:rPr>
              <w:t>Facial expression</w:t>
            </w:r>
            <w:r>
              <w:rPr>
                <w:highlight w:val="white"/>
              </w:rPr>
              <w:t>—the emotions of the subjects face and or body language</w:t>
            </w:r>
          </w:p>
          <w:p w14:paraId="49B8B0D0" w14:textId="6E8C7261" w:rsidR="005209F5" w:rsidRDefault="005209F5" w:rsidP="00F73678">
            <w:pPr>
              <w:numPr>
                <w:ilvl w:val="0"/>
                <w:numId w:val="15"/>
              </w:numPr>
              <w:spacing w:line="276" w:lineRule="auto"/>
              <w:ind w:left="475"/>
              <w:rPr>
                <w:highlight w:val="white"/>
              </w:rPr>
            </w:pPr>
            <w:r>
              <w:rPr>
                <w:b/>
                <w:highlight w:val="white"/>
              </w:rPr>
              <w:t>Pose</w:t>
            </w:r>
            <w:r>
              <w:rPr>
                <w:highlight w:val="white"/>
              </w:rPr>
              <w:t>—how the subject is positioned in the portrait</w:t>
            </w:r>
            <w:r w:rsidR="00093710">
              <w:rPr>
                <w:highlight w:val="white"/>
              </w:rPr>
              <w:t xml:space="preserve">, e.g. </w:t>
            </w:r>
            <w:r>
              <w:rPr>
                <w:highlight w:val="white"/>
              </w:rPr>
              <w:t>standing, sitting</w:t>
            </w:r>
            <w:r w:rsidR="00093710">
              <w:rPr>
                <w:highlight w:val="white"/>
              </w:rPr>
              <w:t>, kneeling</w:t>
            </w:r>
          </w:p>
          <w:p w14:paraId="4D63E837" w14:textId="1D0CEAC0" w:rsidR="005209F5" w:rsidRDefault="005209F5" w:rsidP="00F73678">
            <w:pPr>
              <w:numPr>
                <w:ilvl w:val="0"/>
                <w:numId w:val="15"/>
              </w:numPr>
              <w:spacing w:line="276" w:lineRule="auto"/>
              <w:ind w:left="475"/>
              <w:rPr>
                <w:highlight w:val="white"/>
              </w:rPr>
            </w:pPr>
            <w:r>
              <w:rPr>
                <w:b/>
                <w:highlight w:val="white"/>
              </w:rPr>
              <w:t>Setting</w:t>
            </w:r>
            <w:r>
              <w:rPr>
                <w:highlight w:val="white"/>
              </w:rPr>
              <w:t>—the objects and or scene of the portrait/the background</w:t>
            </w:r>
          </w:p>
          <w:p w14:paraId="0CD058DB" w14:textId="13240227" w:rsidR="005209F5" w:rsidRDefault="005209F5" w:rsidP="00F73678">
            <w:pPr>
              <w:numPr>
                <w:ilvl w:val="0"/>
                <w:numId w:val="15"/>
              </w:numPr>
              <w:spacing w:line="276" w:lineRule="auto"/>
              <w:ind w:left="475"/>
              <w:rPr>
                <w:highlight w:val="white"/>
              </w:rPr>
            </w:pPr>
            <w:r>
              <w:rPr>
                <w:b/>
                <w:highlight w:val="white"/>
              </w:rPr>
              <w:t>Objects</w:t>
            </w:r>
            <w:r>
              <w:rPr>
                <w:highlight w:val="white"/>
              </w:rPr>
              <w:t>—the things in the setting and on the subject, e.g. a book, jewelry, a pen</w:t>
            </w:r>
          </w:p>
          <w:p w14:paraId="2FED78FD" w14:textId="6773572D" w:rsidR="005209F5" w:rsidRDefault="005209F5" w:rsidP="00F73678">
            <w:pPr>
              <w:numPr>
                <w:ilvl w:val="0"/>
                <w:numId w:val="15"/>
              </w:numPr>
              <w:spacing w:line="276" w:lineRule="auto"/>
              <w:ind w:left="475"/>
              <w:rPr>
                <w:highlight w:val="white"/>
              </w:rPr>
            </w:pPr>
            <w:r>
              <w:rPr>
                <w:b/>
                <w:highlight w:val="white"/>
              </w:rPr>
              <w:t>Scale</w:t>
            </w:r>
            <w:r>
              <w:rPr>
                <w:highlight w:val="white"/>
              </w:rPr>
              <w:t>—the size of the subject and objects in the setting</w:t>
            </w:r>
          </w:p>
          <w:p w14:paraId="44475AED" w14:textId="049A69C1" w:rsidR="005209F5" w:rsidRDefault="005209F5" w:rsidP="00F73678">
            <w:pPr>
              <w:numPr>
                <w:ilvl w:val="0"/>
                <w:numId w:val="15"/>
              </w:numPr>
              <w:spacing w:line="276" w:lineRule="auto"/>
              <w:ind w:left="475"/>
              <w:rPr>
                <w:highlight w:val="white"/>
              </w:rPr>
            </w:pPr>
            <w:r>
              <w:rPr>
                <w:b/>
                <w:highlight w:val="white"/>
              </w:rPr>
              <w:t>Medium</w:t>
            </w:r>
            <w:r>
              <w:rPr>
                <w:highlight w:val="white"/>
              </w:rPr>
              <w:t>—what the artist used to create the picture (painting, pencil, photography)</w:t>
            </w:r>
          </w:p>
          <w:p w14:paraId="007807D9" w14:textId="32D7C2DE" w:rsidR="005209F5" w:rsidRDefault="005209F5" w:rsidP="00F73678">
            <w:pPr>
              <w:numPr>
                <w:ilvl w:val="0"/>
                <w:numId w:val="15"/>
              </w:numPr>
              <w:spacing w:line="276" w:lineRule="auto"/>
              <w:ind w:left="475"/>
              <w:rPr>
                <w:highlight w:val="white"/>
              </w:rPr>
            </w:pPr>
            <w:r>
              <w:rPr>
                <w:b/>
                <w:highlight w:val="white"/>
              </w:rPr>
              <w:t>Message</w:t>
            </w:r>
            <w:r>
              <w:rPr>
                <w:highlight w:val="white"/>
              </w:rPr>
              <w:t>—what is the artist and subject trying to tell you, the intended meaning of the portrait</w:t>
            </w:r>
          </w:p>
          <w:p w14:paraId="17D1C9D4" w14:textId="77777777" w:rsidR="005209F5" w:rsidRDefault="005209F5">
            <w:pPr>
              <w:rPr>
                <w:b/>
              </w:rPr>
            </w:pPr>
          </w:p>
        </w:tc>
      </w:tr>
    </w:tbl>
    <w:p w14:paraId="239740E4" w14:textId="77777777" w:rsidR="002B1891" w:rsidRDefault="002B1891">
      <w:pPr>
        <w:rPr>
          <w:b/>
        </w:rPr>
      </w:pPr>
    </w:p>
    <w:p w14:paraId="227C926C" w14:textId="77777777" w:rsidR="00B932A6" w:rsidRDefault="00B932A6">
      <w:pPr>
        <w:rPr>
          <w:b/>
          <w:u w:val="single"/>
        </w:rPr>
      </w:pPr>
      <w:bookmarkStart w:id="22" w:name="bookmark=kix.1e5wxxoodeun" w:colFirst="0" w:colLast="0"/>
      <w:bookmarkEnd w:id="22"/>
      <w:r>
        <w:rPr>
          <w:b/>
          <w:u w:val="single"/>
        </w:rPr>
        <w:br w:type="page"/>
      </w:r>
    </w:p>
    <w:p w14:paraId="7CA141E4" w14:textId="41E8FE9D" w:rsidR="002B1891" w:rsidRPr="00BF697C" w:rsidRDefault="00637836" w:rsidP="007F4BBE">
      <w:pPr>
        <w:pStyle w:val="Heading5"/>
        <w:rPr>
          <w:sz w:val="32"/>
          <w:szCs w:val="32"/>
        </w:rPr>
      </w:pPr>
      <w:bookmarkStart w:id="23" w:name="_Lesson_4:_Mary"/>
      <w:bookmarkEnd w:id="23"/>
      <w:r w:rsidRPr="00BF697C">
        <w:rPr>
          <w:sz w:val="32"/>
          <w:szCs w:val="32"/>
        </w:rPr>
        <w:lastRenderedPageBreak/>
        <w:t>Lesson 4: Mary Church Terrell and Black Maternal Health</w:t>
      </w:r>
      <w:r w:rsidR="00FD6E50" w:rsidRPr="00BF697C">
        <w:rPr>
          <w:sz w:val="32"/>
          <w:szCs w:val="32"/>
        </w:rPr>
        <w:t xml:space="preserve"> </w:t>
      </w:r>
      <w:r w:rsidRPr="00BF697C">
        <w:rPr>
          <w:sz w:val="32"/>
          <w:szCs w:val="32"/>
        </w:rPr>
        <w:t>(Does hope triumph over despair?)</w:t>
      </w:r>
    </w:p>
    <w:p w14:paraId="5169CA94" w14:textId="77777777" w:rsidR="002B1891" w:rsidRDefault="002B1891">
      <w:pPr>
        <w:rPr>
          <w:b/>
        </w:rPr>
      </w:pPr>
    </w:p>
    <w:tbl>
      <w:tblPr>
        <w:tblStyle w:val="a5"/>
        <w:tblW w:w="10042" w:type="dxa"/>
        <w:tblInd w:w="123" w:type="dxa"/>
        <w:tblLayout w:type="fixed"/>
        <w:tblLook w:val="0000" w:firstRow="0" w:lastRow="0" w:firstColumn="0" w:lastColumn="0" w:noHBand="0" w:noVBand="0"/>
      </w:tblPr>
      <w:tblGrid>
        <w:gridCol w:w="10042"/>
      </w:tblGrid>
      <w:tr w:rsidR="005209F5" w14:paraId="6C868394" w14:textId="77777777" w:rsidTr="00053DBE">
        <w:trPr>
          <w:trHeight w:val="146"/>
        </w:trPr>
        <w:tc>
          <w:tcPr>
            <w:tcW w:w="10042" w:type="dxa"/>
            <w:tcBorders>
              <w:top w:val="single" w:sz="4" w:space="0" w:color="000000"/>
              <w:left w:val="single" w:sz="4" w:space="0" w:color="000000"/>
              <w:bottom w:val="single" w:sz="4" w:space="0" w:color="000000"/>
              <w:right w:val="single" w:sz="4" w:space="0" w:color="000000"/>
            </w:tcBorders>
            <w:shd w:val="clear" w:color="auto" w:fill="auto"/>
          </w:tcPr>
          <w:p w14:paraId="65E5734E" w14:textId="77777777" w:rsidR="005209F5" w:rsidRDefault="005209F5" w:rsidP="009D0F34">
            <w:pPr>
              <w:pStyle w:val="Heading2"/>
              <w:keepNext w:val="0"/>
              <w:spacing w:before="120"/>
              <w:ind w:left="0" w:firstLine="0"/>
              <w:jc w:val="left"/>
              <w:rPr>
                <w:rFonts w:ascii="Times New Roman" w:eastAsia="Times New Roman" w:hAnsi="Times New Roman" w:cs="Times New Roman"/>
                <w:highlight w:val="white"/>
              </w:rPr>
            </w:pPr>
            <w:bookmarkStart w:id="24" w:name="_heading=h.2stzhlr5245s" w:colFirst="0" w:colLast="0"/>
            <w:bookmarkEnd w:id="24"/>
            <w:r>
              <w:rPr>
                <w:rFonts w:ascii="Times New Roman" w:eastAsia="Times New Roman" w:hAnsi="Times New Roman" w:cs="Times New Roman"/>
                <w:highlight w:val="white"/>
              </w:rPr>
              <w:t>Objective/Rationale</w:t>
            </w:r>
          </w:p>
          <w:p w14:paraId="2E85748B" w14:textId="77777777" w:rsidR="005209F5" w:rsidRDefault="005209F5"/>
          <w:p w14:paraId="50D4BFFA" w14:textId="77777777" w:rsidR="005209F5" w:rsidRPr="00F73678" w:rsidRDefault="005209F5" w:rsidP="00F73678">
            <w:pPr>
              <w:pStyle w:val="ListParagraph"/>
              <w:numPr>
                <w:ilvl w:val="0"/>
                <w:numId w:val="36"/>
              </w:numPr>
              <w:spacing w:line="276" w:lineRule="auto"/>
              <w:ind w:left="565"/>
              <w:rPr>
                <w:highlight w:val="white"/>
              </w:rPr>
            </w:pPr>
            <w:r w:rsidRPr="00F73678">
              <w:rPr>
                <w:highlight w:val="white"/>
              </w:rPr>
              <w:t>Examine the health disparities that Terrell faced during her lifetime.</w:t>
            </w:r>
          </w:p>
          <w:p w14:paraId="0CD5BE9A" w14:textId="77777777" w:rsidR="005209F5" w:rsidRPr="00F73678" w:rsidRDefault="005209F5" w:rsidP="00F73678">
            <w:pPr>
              <w:pStyle w:val="ListParagraph"/>
              <w:numPr>
                <w:ilvl w:val="0"/>
                <w:numId w:val="36"/>
              </w:numPr>
              <w:spacing w:line="276" w:lineRule="auto"/>
              <w:ind w:left="565"/>
              <w:rPr>
                <w:highlight w:val="white"/>
              </w:rPr>
            </w:pPr>
            <w:r w:rsidRPr="00F73678">
              <w:rPr>
                <w:highlight w:val="white"/>
              </w:rPr>
              <w:t>Compare health issues faced by Black women and babies today to those faced by Terrell.</w:t>
            </w:r>
          </w:p>
          <w:p w14:paraId="7EFDD92E" w14:textId="77777777" w:rsidR="005209F5" w:rsidRPr="00F73678" w:rsidRDefault="005209F5" w:rsidP="00F73678">
            <w:pPr>
              <w:pStyle w:val="ListParagraph"/>
              <w:numPr>
                <w:ilvl w:val="0"/>
                <w:numId w:val="36"/>
              </w:numPr>
              <w:spacing w:line="276" w:lineRule="auto"/>
              <w:ind w:left="565"/>
              <w:rPr>
                <w:highlight w:val="white"/>
              </w:rPr>
            </w:pPr>
            <w:r w:rsidRPr="00F73678">
              <w:rPr>
                <w:highlight w:val="white"/>
              </w:rPr>
              <w:t>Evaluate the ways Terrell responded to Black maternal and infant death.</w:t>
            </w:r>
          </w:p>
          <w:p w14:paraId="5DDED09E" w14:textId="77777777" w:rsidR="005209F5" w:rsidRPr="00F73678" w:rsidRDefault="005209F5" w:rsidP="00F73678">
            <w:pPr>
              <w:pStyle w:val="ListParagraph"/>
              <w:numPr>
                <w:ilvl w:val="0"/>
                <w:numId w:val="36"/>
              </w:numPr>
              <w:spacing w:line="276" w:lineRule="auto"/>
              <w:ind w:left="565"/>
              <w:rPr>
                <w:highlight w:val="white"/>
              </w:rPr>
            </w:pPr>
            <w:r w:rsidRPr="00F73678">
              <w:rPr>
                <w:highlight w:val="white"/>
              </w:rPr>
              <w:t>Analyze past and current issues that impact health among people of color.</w:t>
            </w:r>
          </w:p>
          <w:p w14:paraId="6B81C59A" w14:textId="7A2E50CD" w:rsidR="009D0F34" w:rsidRDefault="009D0F34" w:rsidP="00F73678">
            <w:pPr>
              <w:spacing w:line="276" w:lineRule="auto"/>
              <w:ind w:left="432"/>
              <w:rPr>
                <w:highlight w:val="white"/>
              </w:rPr>
            </w:pPr>
          </w:p>
        </w:tc>
      </w:tr>
      <w:tr w:rsidR="005209F5" w14:paraId="4FB17605" w14:textId="77777777" w:rsidTr="00053DBE">
        <w:trPr>
          <w:trHeight w:val="146"/>
        </w:trPr>
        <w:tc>
          <w:tcPr>
            <w:tcW w:w="10042" w:type="dxa"/>
            <w:tcBorders>
              <w:top w:val="single" w:sz="4" w:space="0" w:color="000000"/>
              <w:left w:val="single" w:sz="4" w:space="0" w:color="000000"/>
              <w:bottom w:val="single" w:sz="4" w:space="0" w:color="000000"/>
              <w:right w:val="single" w:sz="4" w:space="0" w:color="000000"/>
            </w:tcBorders>
            <w:shd w:val="clear" w:color="auto" w:fill="auto"/>
          </w:tcPr>
          <w:p w14:paraId="34E31457" w14:textId="22E50B29" w:rsidR="005209F5" w:rsidRDefault="005209F5" w:rsidP="009D0F34">
            <w:pPr>
              <w:spacing w:before="120"/>
              <w:rPr>
                <w:b/>
                <w:highlight w:val="white"/>
              </w:rPr>
            </w:pPr>
            <w:r>
              <w:rPr>
                <w:b/>
                <w:highlight w:val="white"/>
              </w:rPr>
              <w:t>Materials</w:t>
            </w:r>
          </w:p>
          <w:p w14:paraId="5900A63D" w14:textId="77777777" w:rsidR="00F73678" w:rsidRDefault="00F73678">
            <w:pPr>
              <w:rPr>
                <w:highlight w:val="white"/>
              </w:rPr>
            </w:pPr>
          </w:p>
          <w:p w14:paraId="06902174" w14:textId="6081357D" w:rsidR="005209F5" w:rsidRDefault="005209F5">
            <w:pPr>
              <w:rPr>
                <w:highlight w:val="white"/>
              </w:rPr>
            </w:pPr>
            <w:r>
              <w:rPr>
                <w:highlight w:val="white"/>
              </w:rPr>
              <w:t>Links and or printouts, paper &amp; pencil for students to take notes and/or screens (depending on whether the classroom structure is online, hybrid or in-person).</w:t>
            </w:r>
          </w:p>
          <w:p w14:paraId="62601C6E" w14:textId="77777777" w:rsidR="005209F5" w:rsidRDefault="005209F5">
            <w:pPr>
              <w:rPr>
                <w:highlight w:val="white"/>
              </w:rPr>
            </w:pPr>
          </w:p>
          <w:p w14:paraId="1C2F9822" w14:textId="53098EAC" w:rsidR="005209F5" w:rsidRDefault="005209F5">
            <w:pPr>
              <w:rPr>
                <w:b/>
              </w:rPr>
            </w:pPr>
            <w:r>
              <w:rPr>
                <w:b/>
              </w:rPr>
              <w:t xml:space="preserve">Suggested </w:t>
            </w:r>
            <w:r w:rsidR="00F50809">
              <w:rPr>
                <w:b/>
              </w:rPr>
              <w:t>B</w:t>
            </w:r>
            <w:r>
              <w:rPr>
                <w:b/>
              </w:rPr>
              <w:t>iography</w:t>
            </w:r>
          </w:p>
          <w:p w14:paraId="68EC009A" w14:textId="70A6CBD3" w:rsidR="005209F5" w:rsidRPr="00893DFA" w:rsidRDefault="00E142C2">
            <w:pPr>
              <w:spacing w:line="276" w:lineRule="auto"/>
              <w:rPr>
                <w:color w:val="1155CC"/>
              </w:rPr>
            </w:pPr>
            <w:hyperlink r:id="rId72" w:history="1">
              <w:r w:rsidR="002A06ED" w:rsidRPr="00893DFA">
                <w:rPr>
                  <w:rStyle w:val="Hyperlink"/>
                  <w:color w:val="1155CC"/>
                </w:rPr>
                <w:t>https://biography.yourdictionary.com/mary-church-terrell</w:t>
              </w:r>
            </w:hyperlink>
          </w:p>
          <w:p w14:paraId="6F4F4907" w14:textId="77777777" w:rsidR="005209F5" w:rsidRDefault="005209F5" w:rsidP="00F73678">
            <w:pPr>
              <w:pStyle w:val="Heading2"/>
              <w:ind w:left="0" w:firstLine="0"/>
              <w:jc w:val="left"/>
              <w:rPr>
                <w:rFonts w:ascii="Times New Roman" w:eastAsia="Times New Roman" w:hAnsi="Times New Roman" w:cs="Times New Roman"/>
                <w:highlight w:val="white"/>
              </w:rPr>
            </w:pPr>
          </w:p>
        </w:tc>
      </w:tr>
      <w:tr w:rsidR="009D0F34" w14:paraId="1CB3902B" w14:textId="77777777" w:rsidTr="00053DBE">
        <w:trPr>
          <w:trHeight w:val="146"/>
        </w:trPr>
        <w:tc>
          <w:tcPr>
            <w:tcW w:w="10042" w:type="dxa"/>
            <w:tcBorders>
              <w:top w:val="single" w:sz="4" w:space="0" w:color="auto"/>
              <w:left w:val="single" w:sz="4" w:space="0" w:color="auto"/>
              <w:bottom w:val="single" w:sz="4" w:space="0" w:color="auto"/>
              <w:right w:val="single" w:sz="4" w:space="0" w:color="auto"/>
            </w:tcBorders>
            <w:shd w:val="clear" w:color="auto" w:fill="auto"/>
          </w:tcPr>
          <w:p w14:paraId="07C94010" w14:textId="77777777" w:rsidR="00F73678" w:rsidRDefault="009D0F34" w:rsidP="00F73678">
            <w:pPr>
              <w:spacing w:before="120"/>
              <w:rPr>
                <w:b/>
              </w:rPr>
            </w:pPr>
            <w:r>
              <w:rPr>
                <w:b/>
              </w:rPr>
              <w:t xml:space="preserve">Resource Links </w:t>
            </w:r>
          </w:p>
          <w:p w14:paraId="1798D32B" w14:textId="7AB93857" w:rsidR="009D0F34" w:rsidRDefault="00E142C2" w:rsidP="00F73678">
            <w:pPr>
              <w:spacing w:before="120"/>
              <w:rPr>
                <w:b/>
              </w:rPr>
            </w:pPr>
            <w:hyperlink r:id="rId73">
              <w:r w:rsidR="009D0F34" w:rsidRPr="001D349A">
                <w:rPr>
                  <w:color w:val="1155CC"/>
                  <w:u w:val="single"/>
                </w:rPr>
                <w:t>https://docs.google.com/document/d/1M0frbuenLyusw0H8CsYq4StSp7gyGj8qTky69Rhrf9w/edit?usp=sharing</w:t>
              </w:r>
            </w:hyperlink>
          </w:p>
          <w:p w14:paraId="5CE9CB32" w14:textId="77777777" w:rsidR="009D0F34" w:rsidRDefault="009D0F34">
            <w:pPr>
              <w:spacing w:line="276" w:lineRule="auto"/>
              <w:rPr>
                <w:color w:val="333333"/>
                <w:highlight w:val="white"/>
              </w:rPr>
            </w:pPr>
          </w:p>
          <w:p w14:paraId="10252E4F" w14:textId="77777777" w:rsidR="009D0F34" w:rsidRDefault="00E142C2">
            <w:pPr>
              <w:spacing w:line="276" w:lineRule="auto"/>
              <w:rPr>
                <w:color w:val="0000FF"/>
                <w:highlight w:val="white"/>
              </w:rPr>
            </w:pPr>
            <w:hyperlink r:id="rId74">
              <w:r w:rsidR="009D0F34">
                <w:rPr>
                  <w:color w:val="1155CC"/>
                  <w:highlight w:val="white"/>
                  <w:u w:val="single"/>
                </w:rPr>
                <w:t>https://www.heart.org/en/news/2019/02/20/why-are-black-women-at-such-high-risk-of-dying-from-pregnancy-complications</w:t>
              </w:r>
            </w:hyperlink>
          </w:p>
          <w:p w14:paraId="7D6E4AD0" w14:textId="77777777" w:rsidR="009D0F34" w:rsidRDefault="009D0F34">
            <w:pPr>
              <w:spacing w:line="276" w:lineRule="auto"/>
              <w:rPr>
                <w:color w:val="0000FF"/>
                <w:highlight w:val="white"/>
              </w:rPr>
            </w:pPr>
          </w:p>
          <w:p w14:paraId="0B38FDA9" w14:textId="77777777" w:rsidR="009D0F34" w:rsidRDefault="00E142C2">
            <w:pPr>
              <w:spacing w:line="276" w:lineRule="auto"/>
              <w:rPr>
                <w:color w:val="0000FF"/>
                <w:highlight w:val="white"/>
              </w:rPr>
            </w:pPr>
            <w:hyperlink r:id="rId75">
              <w:r w:rsidR="009D0F34">
                <w:rPr>
                  <w:color w:val="1155CC"/>
                  <w:highlight w:val="white"/>
                  <w:u w:val="single"/>
                </w:rPr>
                <w:t>https://www.cdc.gov/media/releases/2019/p0905-racial-ethnic-disparities-pregnancy-deaths.html</w:t>
              </w:r>
            </w:hyperlink>
          </w:p>
          <w:p w14:paraId="2467E5AF" w14:textId="77777777" w:rsidR="009D0F34" w:rsidRDefault="009D0F34">
            <w:pPr>
              <w:spacing w:line="276" w:lineRule="auto"/>
              <w:rPr>
                <w:color w:val="0000FF"/>
                <w:highlight w:val="white"/>
              </w:rPr>
            </w:pPr>
          </w:p>
          <w:p w14:paraId="40E32146" w14:textId="77777777" w:rsidR="009D0F34" w:rsidRPr="001D349A" w:rsidRDefault="00E142C2">
            <w:pPr>
              <w:spacing w:line="276" w:lineRule="auto"/>
              <w:rPr>
                <w:i/>
                <w:iCs/>
                <w:shd w:val="clear" w:color="auto" w:fill="FAFAFA"/>
              </w:rPr>
            </w:pPr>
            <w:hyperlink r:id="rId76">
              <w:r w:rsidR="009D0F34">
                <w:rPr>
                  <w:color w:val="1155CC"/>
                  <w:highlight w:val="white"/>
                  <w:u w:val="single"/>
                </w:rPr>
                <w:t>http://allencbrowne.blogspot.com/2020/07/mary-church-terrell.html</w:t>
              </w:r>
            </w:hyperlink>
            <w:r w:rsidR="009D0F34">
              <w:rPr>
                <w:color w:val="0000FF"/>
                <w:highlight w:val="white"/>
              </w:rPr>
              <w:t xml:space="preserve"> </w:t>
            </w:r>
            <w:r w:rsidR="009D0F34" w:rsidRPr="008511AE">
              <w:rPr>
                <w:shd w:val="clear" w:color="auto" w:fill="FAFAFA"/>
              </w:rPr>
              <w:t xml:space="preserve">Mary Church Terrell and her daughter Phyllis in 1901 by </w:t>
            </w:r>
            <w:r w:rsidR="009D0F34" w:rsidRPr="001D349A">
              <w:rPr>
                <w:i/>
                <w:iCs/>
                <w:shd w:val="clear" w:color="auto" w:fill="FAFAFA"/>
              </w:rPr>
              <w:t>George V. Buck</w:t>
            </w:r>
          </w:p>
          <w:p w14:paraId="648044D5" w14:textId="77777777" w:rsidR="009D0F34" w:rsidRDefault="009D0F34">
            <w:pPr>
              <w:spacing w:line="276" w:lineRule="auto"/>
              <w:rPr>
                <w:color w:val="393837"/>
                <w:shd w:val="clear" w:color="auto" w:fill="FAFAFA"/>
              </w:rPr>
            </w:pPr>
          </w:p>
          <w:p w14:paraId="27DD8762" w14:textId="77777777" w:rsidR="009D0F34" w:rsidRDefault="00E142C2">
            <w:pPr>
              <w:spacing w:line="276" w:lineRule="auto"/>
              <w:rPr>
                <w:b/>
              </w:rPr>
            </w:pPr>
            <w:hyperlink r:id="rId77">
              <w:r w:rsidR="009D0F34">
                <w:rPr>
                  <w:color w:val="1155CC"/>
                  <w:u w:val="single"/>
                  <w:shd w:val="clear" w:color="auto" w:fill="FAFAFA"/>
                </w:rPr>
                <w:t>https://explore.berkshiremuseum.org/digital-archive/she-shapes-history/lifting-as-we-climb-the-life-of-mary-church-terrell</w:t>
              </w:r>
            </w:hyperlink>
          </w:p>
          <w:p w14:paraId="789F7292" w14:textId="77777777" w:rsidR="009D0F34" w:rsidRDefault="009D0F34">
            <w:pPr>
              <w:rPr>
                <w:b/>
              </w:rPr>
            </w:pPr>
          </w:p>
        </w:tc>
      </w:tr>
      <w:tr w:rsidR="009D0F34" w14:paraId="0357C035" w14:textId="77777777" w:rsidTr="00053DBE">
        <w:trPr>
          <w:trHeight w:val="71"/>
        </w:trPr>
        <w:tc>
          <w:tcPr>
            <w:tcW w:w="10042" w:type="dxa"/>
            <w:tcBorders>
              <w:top w:val="single" w:sz="4" w:space="0" w:color="auto"/>
              <w:left w:val="single" w:sz="4" w:space="0" w:color="auto"/>
              <w:bottom w:val="single" w:sz="4" w:space="0" w:color="auto"/>
              <w:right w:val="single" w:sz="4" w:space="0" w:color="auto"/>
            </w:tcBorders>
            <w:shd w:val="clear" w:color="auto" w:fill="CCCCCC"/>
          </w:tcPr>
          <w:p w14:paraId="568686F2" w14:textId="77777777" w:rsidR="009D0F34" w:rsidRDefault="009D0F34">
            <w:pPr>
              <w:rPr>
                <w:b/>
              </w:rPr>
            </w:pPr>
            <w:r>
              <w:rPr>
                <w:b/>
              </w:rPr>
              <w:t>Essential Question:</w:t>
            </w:r>
          </w:p>
        </w:tc>
      </w:tr>
      <w:tr w:rsidR="009D0F34" w14:paraId="0C9C64F0" w14:textId="77777777" w:rsidTr="00053DBE">
        <w:trPr>
          <w:trHeight w:val="620"/>
        </w:trPr>
        <w:tc>
          <w:tcPr>
            <w:tcW w:w="10042" w:type="dxa"/>
            <w:tcBorders>
              <w:top w:val="single" w:sz="4" w:space="0" w:color="auto"/>
              <w:left w:val="single" w:sz="4" w:space="0" w:color="auto"/>
              <w:bottom w:val="single" w:sz="4" w:space="0" w:color="auto"/>
              <w:right w:val="single" w:sz="4" w:space="0" w:color="auto"/>
            </w:tcBorders>
            <w:shd w:val="clear" w:color="auto" w:fill="auto"/>
          </w:tcPr>
          <w:p w14:paraId="64CE303F" w14:textId="3512B499" w:rsidR="009D0F34" w:rsidRPr="00F73678" w:rsidRDefault="009D0F34" w:rsidP="00F73678">
            <w:pPr>
              <w:spacing w:before="120"/>
              <w:rPr>
                <w:highlight w:val="white"/>
              </w:rPr>
            </w:pPr>
            <w:r>
              <w:rPr>
                <w:highlight w:val="white"/>
              </w:rPr>
              <w:t>Is there a connection between race, medicine and healthcare?</w:t>
            </w:r>
          </w:p>
        </w:tc>
      </w:tr>
      <w:tr w:rsidR="009D0F34" w14:paraId="6C1E6700" w14:textId="77777777" w:rsidTr="00053DBE">
        <w:trPr>
          <w:trHeight w:val="104"/>
        </w:trPr>
        <w:tc>
          <w:tcPr>
            <w:tcW w:w="10042" w:type="dxa"/>
            <w:tcBorders>
              <w:top w:val="single" w:sz="4" w:space="0" w:color="auto"/>
              <w:left w:val="single" w:sz="4" w:space="0" w:color="auto"/>
              <w:bottom w:val="single" w:sz="4" w:space="0" w:color="auto"/>
              <w:right w:val="single" w:sz="4" w:space="0" w:color="auto"/>
            </w:tcBorders>
            <w:shd w:val="clear" w:color="auto" w:fill="CCCCCC"/>
          </w:tcPr>
          <w:p w14:paraId="3074917D" w14:textId="77777777" w:rsidR="009D0F34" w:rsidRDefault="009D0F34">
            <w:pPr>
              <w:rPr>
                <w:b/>
              </w:rPr>
            </w:pPr>
            <w:r>
              <w:rPr>
                <w:b/>
              </w:rPr>
              <w:t>Teacher/Facilitator</w:t>
            </w:r>
          </w:p>
        </w:tc>
      </w:tr>
      <w:tr w:rsidR="009D0F34" w14:paraId="64C604DB" w14:textId="77777777" w:rsidTr="00053DBE">
        <w:trPr>
          <w:trHeight w:val="955"/>
        </w:trPr>
        <w:tc>
          <w:tcPr>
            <w:tcW w:w="10042" w:type="dxa"/>
            <w:tcBorders>
              <w:top w:val="single" w:sz="4" w:space="0" w:color="auto"/>
              <w:left w:val="single" w:sz="4" w:space="0" w:color="auto"/>
              <w:bottom w:val="single" w:sz="4" w:space="0" w:color="auto"/>
              <w:right w:val="single" w:sz="4" w:space="0" w:color="auto"/>
            </w:tcBorders>
            <w:shd w:val="clear" w:color="auto" w:fill="auto"/>
          </w:tcPr>
          <w:p w14:paraId="0B7B355C" w14:textId="62973D31" w:rsidR="009D0F34" w:rsidRDefault="009D0F34" w:rsidP="009D0F34">
            <w:pPr>
              <w:spacing w:before="120"/>
              <w:rPr>
                <w:highlight w:val="white"/>
              </w:rPr>
            </w:pPr>
            <w:r>
              <w:rPr>
                <w:b/>
                <w:highlight w:val="white"/>
              </w:rPr>
              <w:t>Introduction</w:t>
            </w:r>
            <w:r>
              <w:rPr>
                <w:highlight w:val="white"/>
              </w:rPr>
              <w:t xml:space="preserve">: Teacher, please </w:t>
            </w:r>
            <w:r>
              <w:rPr>
                <w:b/>
                <w:highlight w:val="white"/>
              </w:rPr>
              <w:t>read and distribute</w:t>
            </w:r>
            <w:r>
              <w:rPr>
                <w:highlight w:val="white"/>
              </w:rPr>
              <w:t xml:space="preserve"> the bio on Mary Church Terrell (use active reading strategies in accordance with your students</w:t>
            </w:r>
            <w:r w:rsidR="008511AE">
              <w:rPr>
                <w:highlight w:val="white"/>
              </w:rPr>
              <w:t>’</w:t>
            </w:r>
            <w:r>
              <w:rPr>
                <w:highlight w:val="white"/>
              </w:rPr>
              <w:t xml:space="preserve"> levels and needs).</w:t>
            </w:r>
          </w:p>
          <w:p w14:paraId="682AC5AE" w14:textId="77777777" w:rsidR="009D0F34" w:rsidRDefault="009D0F34">
            <w:pPr>
              <w:rPr>
                <w:b/>
                <w:highlight w:val="white"/>
              </w:rPr>
            </w:pPr>
          </w:p>
          <w:p w14:paraId="4BEE93DB" w14:textId="0BAD9740" w:rsidR="009D0F34" w:rsidRDefault="009D0F34">
            <w:pPr>
              <w:rPr>
                <w:highlight w:val="yellow"/>
              </w:rPr>
            </w:pPr>
            <w:r>
              <w:rPr>
                <w:b/>
                <w:highlight w:val="white"/>
              </w:rPr>
              <w:t xml:space="preserve">Discuss </w:t>
            </w:r>
            <w:r>
              <w:rPr>
                <w:highlight w:val="white"/>
              </w:rPr>
              <w:t xml:space="preserve">that as a Black mother in the nineteenth-century Terrell was very concerned about the health challenges which Black women and babies faced. Terrell suffered a great illness shortly after her </w:t>
            </w:r>
            <w:r>
              <w:rPr>
                <w:highlight w:val="white"/>
              </w:rPr>
              <w:lastRenderedPageBreak/>
              <w:t>marriage to Robert Terrell. Within five years of her marriage she had lost three babies shortly after their birth. Her fourth child, a girl named Phyllis, was born healthy in 1898. Terrell and her husband also adopted her ten-year-old niece, also named Mary, in 1905. Even though she was wealthy and could afford medical care, good housing and other comforts, she still lost her babies. Terrell’s challenges with childbirth underscore the issues which Black women face today. Black mothers and their babies die at greater rates than white mothers and babies in America. Research has shown that one of the greatest contributors to infant and child death is racism in the delivery and receipt of healthcare. Terrell’s decision to adopt her niece and raise her as her daughter highlights the fact that non-traditional families are important, common and valued. As we work to reduce Black mother and infant mortality today, it is important to recognize the experiences and activist legacies of Mary Church Terrell who fought the same fight more than a hundred years ago.</w:t>
            </w:r>
          </w:p>
          <w:p w14:paraId="1AAB04C3" w14:textId="77777777" w:rsidR="009D0F34" w:rsidRDefault="009D0F34"/>
        </w:tc>
      </w:tr>
      <w:tr w:rsidR="009D0F34" w14:paraId="1BB81819" w14:textId="77777777" w:rsidTr="00053DBE">
        <w:trPr>
          <w:trHeight w:val="129"/>
        </w:trPr>
        <w:tc>
          <w:tcPr>
            <w:tcW w:w="10042" w:type="dxa"/>
            <w:tcBorders>
              <w:top w:val="single" w:sz="4" w:space="0" w:color="auto"/>
              <w:left w:val="single" w:sz="4" w:space="0" w:color="auto"/>
              <w:bottom w:val="single" w:sz="4" w:space="0" w:color="auto"/>
              <w:right w:val="single" w:sz="4" w:space="0" w:color="auto"/>
            </w:tcBorders>
            <w:shd w:val="clear" w:color="auto" w:fill="CCCCCC"/>
          </w:tcPr>
          <w:p w14:paraId="13CC40D1" w14:textId="77777777" w:rsidR="009D0F34" w:rsidRDefault="009D0F34">
            <w:pPr>
              <w:rPr>
                <w:b/>
              </w:rPr>
            </w:pPr>
            <w:r>
              <w:rPr>
                <w:b/>
              </w:rPr>
              <w:lastRenderedPageBreak/>
              <w:t>Suggested Activities:</w:t>
            </w:r>
          </w:p>
        </w:tc>
      </w:tr>
      <w:tr w:rsidR="009D0F34" w14:paraId="3A995AD5" w14:textId="77777777" w:rsidTr="00053DBE">
        <w:trPr>
          <w:trHeight w:val="1430"/>
        </w:trPr>
        <w:tc>
          <w:tcPr>
            <w:tcW w:w="10042" w:type="dxa"/>
            <w:tcBorders>
              <w:top w:val="single" w:sz="4" w:space="0" w:color="auto"/>
              <w:left w:val="single" w:sz="4" w:space="0" w:color="auto"/>
              <w:bottom w:val="single" w:sz="4" w:space="0" w:color="auto"/>
              <w:right w:val="single" w:sz="4" w:space="0" w:color="auto"/>
            </w:tcBorders>
            <w:shd w:val="clear" w:color="auto" w:fill="auto"/>
          </w:tcPr>
          <w:p w14:paraId="153181F6" w14:textId="77777777" w:rsidR="009D0F34" w:rsidRDefault="009D0F34" w:rsidP="009D0F34">
            <w:pPr>
              <w:pBdr>
                <w:top w:val="nil"/>
                <w:left w:val="nil"/>
                <w:bottom w:val="nil"/>
                <w:right w:val="nil"/>
                <w:between w:val="nil"/>
              </w:pBdr>
              <w:spacing w:before="120"/>
              <w:rPr>
                <w:highlight w:val="white"/>
              </w:rPr>
            </w:pPr>
            <w:r>
              <w:rPr>
                <w:highlight w:val="white"/>
              </w:rPr>
              <w:t xml:space="preserve">Note: This is a suggested list of activities which students can complete to explore this issue. </w:t>
            </w:r>
          </w:p>
          <w:p w14:paraId="27536D18" w14:textId="77777777" w:rsidR="009D0F34" w:rsidRDefault="009D0F34">
            <w:pPr>
              <w:pBdr>
                <w:top w:val="nil"/>
                <w:left w:val="nil"/>
                <w:bottom w:val="nil"/>
                <w:right w:val="nil"/>
                <w:between w:val="nil"/>
              </w:pBdr>
              <w:rPr>
                <w:highlight w:val="white"/>
              </w:rPr>
            </w:pPr>
          </w:p>
          <w:p w14:paraId="4738C041" w14:textId="77777777" w:rsidR="00053DBE" w:rsidRPr="00053DBE" w:rsidRDefault="009D0F34" w:rsidP="00053DBE">
            <w:pPr>
              <w:pStyle w:val="ListParagraph"/>
              <w:numPr>
                <w:ilvl w:val="0"/>
                <w:numId w:val="37"/>
              </w:numPr>
              <w:pBdr>
                <w:top w:val="nil"/>
                <w:left w:val="nil"/>
                <w:bottom w:val="nil"/>
                <w:right w:val="nil"/>
                <w:between w:val="nil"/>
              </w:pBdr>
              <w:rPr>
                <w:highlight w:val="white"/>
              </w:rPr>
            </w:pPr>
            <w:r w:rsidRPr="00053DBE">
              <w:rPr>
                <w:b/>
                <w:highlight w:val="white"/>
              </w:rPr>
              <w:t>Interactive vocabulary</w:t>
            </w:r>
            <w:r w:rsidR="00F73678" w:rsidRPr="00053DBE">
              <w:rPr>
                <w:highlight w:val="white"/>
              </w:rPr>
              <w:t xml:space="preserve">: </w:t>
            </w:r>
            <w:r w:rsidRPr="00053DBE">
              <w:rPr>
                <w:highlight w:val="white"/>
              </w:rPr>
              <w:t>To create shared language and basic understanding, students should work with the list of terms</w:t>
            </w:r>
            <w:r w:rsidR="00053DBE" w:rsidRPr="00053DBE">
              <w:rPr>
                <w:highlight w:val="white"/>
              </w:rPr>
              <w:t>—</w:t>
            </w:r>
            <w:r w:rsidRPr="00053DBE">
              <w:rPr>
                <w:highlight w:val="white"/>
              </w:rPr>
              <w:t>read the definitions, use them in complete sentences, look up the definitions on their phones and learn them for spelling</w:t>
            </w:r>
            <w:r w:rsidR="00053DBE" w:rsidRPr="00053DBE">
              <w:rPr>
                <w:highlight w:val="white"/>
              </w:rPr>
              <w:t>,</w:t>
            </w:r>
            <w:r w:rsidRPr="00053DBE">
              <w:rPr>
                <w:highlight w:val="white"/>
              </w:rPr>
              <w:t xml:space="preserve"> etc.</w:t>
            </w:r>
            <w:r w:rsidR="00053DBE" w:rsidRPr="00053DBE">
              <w:rPr>
                <w:highlight w:val="white"/>
              </w:rPr>
              <w:t>,</w:t>
            </w:r>
            <w:r w:rsidRPr="00053DBE">
              <w:rPr>
                <w:highlight w:val="white"/>
              </w:rPr>
              <w:t xml:space="preserve"> the day before or right before the class starts.</w:t>
            </w:r>
          </w:p>
          <w:p w14:paraId="26A387BC" w14:textId="77777777" w:rsidR="00053DBE" w:rsidRDefault="00053DBE" w:rsidP="00053DBE">
            <w:pPr>
              <w:pBdr>
                <w:top w:val="nil"/>
                <w:left w:val="nil"/>
                <w:bottom w:val="nil"/>
                <w:right w:val="nil"/>
                <w:between w:val="nil"/>
              </w:pBdr>
              <w:rPr>
                <w:b/>
                <w:highlight w:val="white"/>
              </w:rPr>
            </w:pPr>
          </w:p>
          <w:p w14:paraId="495D628B" w14:textId="57655D8F" w:rsidR="00053DBE" w:rsidRPr="00053DBE" w:rsidRDefault="00053DBE" w:rsidP="00053DBE">
            <w:pPr>
              <w:pStyle w:val="ListParagraph"/>
              <w:numPr>
                <w:ilvl w:val="0"/>
                <w:numId w:val="37"/>
              </w:numPr>
              <w:pBdr>
                <w:top w:val="nil"/>
                <w:left w:val="nil"/>
                <w:bottom w:val="nil"/>
                <w:right w:val="nil"/>
                <w:between w:val="nil"/>
              </w:pBdr>
              <w:rPr>
                <w:highlight w:val="white"/>
              </w:rPr>
            </w:pPr>
            <w:r w:rsidRPr="00053DBE">
              <w:rPr>
                <w:b/>
                <w:highlight w:val="white"/>
              </w:rPr>
              <w:t>Visit</w:t>
            </w:r>
            <w:r w:rsidRPr="00053DBE">
              <w:rPr>
                <w:highlight w:val="white"/>
              </w:rPr>
              <w:t xml:space="preserve"> the Library of Congress’ We The People site to learn the difference between a primary and secondary source</w:t>
            </w:r>
            <w:r w:rsidRPr="00053DBE">
              <w:rPr>
                <w:color w:val="333333"/>
                <w:highlight w:val="white"/>
              </w:rPr>
              <w:t>.</w:t>
            </w:r>
            <w:r w:rsidRPr="00053DBE">
              <w:rPr>
                <w:color w:val="333333"/>
              </w:rPr>
              <w:t xml:space="preserve"> </w:t>
            </w:r>
          </w:p>
          <w:p w14:paraId="74562445" w14:textId="77777777" w:rsidR="00053DBE" w:rsidRPr="00053DBE" w:rsidRDefault="00053DBE" w:rsidP="00053DBE">
            <w:pPr>
              <w:pStyle w:val="ListParagraph"/>
              <w:numPr>
                <w:ilvl w:val="1"/>
                <w:numId w:val="37"/>
              </w:numPr>
              <w:rPr>
                <w:color w:val="333333"/>
              </w:rPr>
            </w:pPr>
            <w:r w:rsidRPr="000A719E">
              <w:t xml:space="preserve">Getting Started with Primary Sources: </w:t>
            </w:r>
            <w:hyperlink r:id="rId78" w:history="1">
              <w:r w:rsidRPr="008511AE">
                <w:rPr>
                  <w:rStyle w:val="Hyperlink"/>
                  <w:color w:val="1155CC"/>
                </w:rPr>
                <w:t>https://www.loc.gov/programs/teachers/getting-started-with-primary-sources/?&amp;loclr=reclnk</w:t>
              </w:r>
            </w:hyperlink>
            <w:r w:rsidRPr="008511AE">
              <w:rPr>
                <w:color w:val="1155CC"/>
              </w:rPr>
              <w:t xml:space="preserve"> </w:t>
            </w:r>
          </w:p>
          <w:p w14:paraId="649462BD" w14:textId="77777777" w:rsidR="00053DBE" w:rsidRPr="00053DBE" w:rsidRDefault="00053DBE" w:rsidP="00053DBE">
            <w:pPr>
              <w:pStyle w:val="ListParagraph"/>
              <w:rPr>
                <w:color w:val="333333"/>
              </w:rPr>
            </w:pPr>
          </w:p>
          <w:p w14:paraId="68257DE7" w14:textId="2747E4AF" w:rsidR="00053DBE" w:rsidRPr="00053DBE" w:rsidRDefault="00053DBE" w:rsidP="00053DBE">
            <w:pPr>
              <w:pStyle w:val="ListParagraph"/>
              <w:numPr>
                <w:ilvl w:val="0"/>
                <w:numId w:val="37"/>
              </w:numPr>
              <w:rPr>
                <w:color w:val="333333"/>
              </w:rPr>
            </w:pPr>
            <w:r w:rsidRPr="00053DBE">
              <w:rPr>
                <w:b/>
                <w:highlight w:val="white"/>
              </w:rPr>
              <w:t>Transcribe</w:t>
            </w:r>
            <w:r w:rsidRPr="00053DBE">
              <w:rPr>
                <w:highlight w:val="white"/>
              </w:rPr>
              <w:t xml:space="preserve">: </w:t>
            </w:r>
            <w:r w:rsidR="000928AE" w:rsidRPr="00976137">
              <w:rPr>
                <w:highlight w:val="white"/>
              </w:rPr>
              <w:t>Students will transcribe primary documents from Terrell’s archives at the Library of Congress</w:t>
            </w:r>
            <w:r w:rsidR="000928AE" w:rsidRPr="00110875">
              <w:rPr>
                <w:highlight w:val="white"/>
              </w:rPr>
              <w:t>. Explain that the Library of Congress (LOC)</w:t>
            </w:r>
            <w:r w:rsidR="000928AE">
              <w:rPr>
                <w:highlight w:val="white"/>
              </w:rPr>
              <w:t xml:space="preserve"> is </w:t>
            </w:r>
            <w:r w:rsidR="000928AE" w:rsidRPr="00110875">
              <w:rPr>
                <w:highlight w:val="white"/>
              </w:rPr>
              <w:t>America’s library</w:t>
            </w:r>
            <w:r w:rsidR="000928AE">
              <w:rPr>
                <w:highlight w:val="white"/>
              </w:rPr>
              <w:t>,</w:t>
            </w:r>
            <w:r w:rsidR="000928AE" w:rsidRPr="00110875">
              <w:rPr>
                <w:highlight w:val="white"/>
              </w:rPr>
              <w:t xml:space="preserve"> and that by doing this work they will contribute to the preservation of history. They are making history accessible for generations of present and future students. </w:t>
            </w:r>
            <w:r w:rsidR="000928AE" w:rsidRPr="00A24745">
              <w:t xml:space="preserve">(See </w:t>
            </w:r>
            <w:r w:rsidR="000928AE">
              <w:t xml:space="preserve">LOC’s </w:t>
            </w:r>
            <w:r w:rsidR="000928AE" w:rsidRPr="00A24745">
              <w:t>Teacher's Guides and Analysis Tool</w:t>
            </w:r>
            <w:r w:rsidR="000928AE">
              <w:t xml:space="preserve"> page at </w:t>
            </w:r>
            <w:hyperlink r:id="rId79" w:history="1">
              <w:r w:rsidR="000928AE" w:rsidRPr="00A24745">
                <w:rPr>
                  <w:rStyle w:val="Hyperlink"/>
                  <w:color w:val="1155CC"/>
                </w:rPr>
                <w:t>https://www.loc.gov/programs/teachers/getting-started-with-primary-sources/guides/</w:t>
              </w:r>
            </w:hyperlink>
            <w:r w:rsidR="000928AE" w:rsidRPr="00110875">
              <w:rPr>
                <w:highlight w:val="white"/>
              </w:rPr>
              <w:t>.)</w:t>
            </w:r>
            <w:r w:rsidRPr="00053DBE">
              <w:rPr>
                <w:highlight w:val="white"/>
              </w:rPr>
              <w:t xml:space="preserve"> </w:t>
            </w:r>
          </w:p>
          <w:p w14:paraId="015C02B4" w14:textId="77777777" w:rsidR="00053DBE" w:rsidRPr="00563CEB" w:rsidRDefault="00053DBE" w:rsidP="00053DBE">
            <w:pPr>
              <w:pStyle w:val="ListParagraph"/>
              <w:numPr>
                <w:ilvl w:val="1"/>
                <w:numId w:val="34"/>
              </w:numPr>
              <w:pBdr>
                <w:top w:val="nil"/>
                <w:left w:val="nil"/>
                <w:bottom w:val="nil"/>
                <w:right w:val="nil"/>
                <w:between w:val="nil"/>
              </w:pBdr>
            </w:pPr>
            <w:r>
              <w:rPr>
                <w:highlight w:val="white"/>
              </w:rPr>
              <w:t>Walk</w:t>
            </w:r>
            <w:r w:rsidRPr="00563CEB">
              <w:rPr>
                <w:highlight w:val="white"/>
              </w:rPr>
              <w:t xml:space="preserve"> students through the process </w:t>
            </w:r>
            <w:r>
              <w:rPr>
                <w:highlight w:val="white"/>
              </w:rPr>
              <w:t xml:space="preserve">transcribing and </w:t>
            </w:r>
            <w:r w:rsidRPr="00563CEB">
              <w:rPr>
                <w:highlight w:val="white"/>
              </w:rPr>
              <w:t xml:space="preserve">logging on to </w:t>
            </w:r>
            <w:r w:rsidRPr="00563CEB">
              <w:rPr>
                <w:i/>
                <w:highlight w:val="white"/>
              </w:rPr>
              <w:t>We the People</w:t>
            </w:r>
            <w:r w:rsidRPr="00563CEB">
              <w:rPr>
                <w:highlight w:val="white"/>
              </w:rPr>
              <w:t xml:space="preserve"> </w:t>
            </w:r>
            <w:r>
              <w:rPr>
                <w:highlight w:val="white"/>
              </w:rPr>
              <w:t xml:space="preserve">at </w:t>
            </w:r>
            <w:hyperlink r:id="rId80">
              <w:r w:rsidRPr="00563CEB">
                <w:rPr>
                  <w:color w:val="1155CC"/>
                  <w:highlight w:val="white"/>
                  <w:u w:val="single"/>
                </w:rPr>
                <w:t>https://crowd.loc.gov/help-center/how-to-transcribe/</w:t>
              </w:r>
            </w:hyperlink>
          </w:p>
          <w:p w14:paraId="61049823" w14:textId="1A424027" w:rsidR="00053DBE" w:rsidRPr="00053DBE" w:rsidRDefault="00053DBE" w:rsidP="00053DBE">
            <w:pPr>
              <w:pStyle w:val="ListParagraph"/>
              <w:numPr>
                <w:ilvl w:val="1"/>
                <w:numId w:val="34"/>
              </w:numPr>
              <w:pBdr>
                <w:top w:val="nil"/>
                <w:left w:val="nil"/>
                <w:bottom w:val="nil"/>
                <w:right w:val="nil"/>
                <w:between w:val="nil"/>
              </w:pBdr>
            </w:pPr>
            <w:r>
              <w:rPr>
                <w:highlight w:val="white"/>
              </w:rPr>
              <w:t>Conduct t</w:t>
            </w:r>
            <w:r w:rsidRPr="00563CEB">
              <w:rPr>
                <w:highlight w:val="white"/>
              </w:rPr>
              <w:t>ranscribing</w:t>
            </w:r>
            <w:r>
              <w:t xml:space="preserve"> project</w:t>
            </w:r>
            <w:r w:rsidRPr="00563CEB">
              <w:t xml:space="preserve"> at </w:t>
            </w:r>
            <w:hyperlink r:id="rId81" w:history="1">
              <w:r w:rsidRPr="00563CEB">
                <w:rPr>
                  <w:rStyle w:val="Hyperlink"/>
                  <w:color w:val="1155CC"/>
                </w:rPr>
                <w:t>https://crowd.loc.gov/</w:t>
              </w:r>
            </w:hyperlink>
            <w:r w:rsidR="00751824" w:rsidRPr="00751824">
              <w:t>.</w:t>
            </w:r>
            <w:r w:rsidR="00751824">
              <w:rPr>
                <w:color w:val="1155CC"/>
              </w:rPr>
              <w:t xml:space="preserve"> </w:t>
            </w:r>
            <w:r w:rsidR="00751824">
              <w:rPr>
                <w:rStyle w:val="Hyperlink"/>
                <w:color w:val="auto"/>
                <w:u w:val="none"/>
              </w:rPr>
              <w:t xml:space="preserve">Search through the Terrell papers at </w:t>
            </w:r>
            <w:hyperlink r:id="rId82" w:history="1">
              <w:r w:rsidR="00751824" w:rsidRPr="008F144D">
                <w:rPr>
                  <w:rStyle w:val="Hyperlink"/>
                  <w:color w:val="1155CC"/>
                </w:rPr>
                <w:t>https://crowd.loc.gov/campaigns/mary-church-terrell-advocate-for-african-americans-and-women/</w:t>
              </w:r>
            </w:hyperlink>
            <w:r w:rsidR="00751824">
              <w:rPr>
                <w:rStyle w:val="Hyperlink"/>
                <w:color w:val="auto"/>
                <w:u w:val="none"/>
              </w:rPr>
              <w:t>, particularly the “Democracy in Action”</w:t>
            </w:r>
            <w:r w:rsidR="00EF733D">
              <w:rPr>
                <w:rStyle w:val="Hyperlink"/>
                <w:color w:val="auto"/>
                <w:u w:val="none"/>
              </w:rPr>
              <w:t xml:space="preserve"> collection</w:t>
            </w:r>
            <w:r w:rsidR="00751824">
              <w:rPr>
                <w:rStyle w:val="Hyperlink"/>
                <w:color w:val="auto"/>
                <w:u w:val="none"/>
              </w:rPr>
              <w:t>, and conduct a search using keywords like “health,” “injury,” “illness</w:t>
            </w:r>
            <w:r w:rsidR="00CC7502">
              <w:rPr>
                <w:rStyle w:val="Hyperlink"/>
                <w:color w:val="auto"/>
                <w:u w:val="none"/>
              </w:rPr>
              <w:t>,</w:t>
            </w:r>
            <w:r w:rsidR="00751824">
              <w:rPr>
                <w:rStyle w:val="Hyperlink"/>
                <w:color w:val="auto"/>
                <w:u w:val="none"/>
              </w:rPr>
              <w:t>”</w:t>
            </w:r>
            <w:r w:rsidR="00CC7502">
              <w:rPr>
                <w:rStyle w:val="Hyperlink"/>
                <w:color w:val="auto"/>
                <w:u w:val="none"/>
              </w:rPr>
              <w:t xml:space="preserve"> “pregnancy”</w:t>
            </w:r>
            <w:r w:rsidR="00751824">
              <w:rPr>
                <w:rStyle w:val="Hyperlink"/>
                <w:color w:val="auto"/>
                <w:u w:val="none"/>
              </w:rPr>
              <w:t xml:space="preserve"> and “mortality.” </w:t>
            </w:r>
            <w:r w:rsidR="00751824" w:rsidRPr="00563CEB">
              <w:rPr>
                <w:color w:val="1155CC"/>
              </w:rPr>
              <w:t xml:space="preserve"> </w:t>
            </w:r>
          </w:p>
          <w:p w14:paraId="785B8E65" w14:textId="1BCDAB30" w:rsidR="009D0F34" w:rsidRPr="00053DBE" w:rsidRDefault="00053DBE" w:rsidP="00053DBE">
            <w:pPr>
              <w:pStyle w:val="ListParagraph"/>
              <w:numPr>
                <w:ilvl w:val="1"/>
                <w:numId w:val="34"/>
              </w:numPr>
              <w:pBdr>
                <w:top w:val="nil"/>
                <w:left w:val="nil"/>
                <w:bottom w:val="nil"/>
                <w:right w:val="nil"/>
                <w:between w:val="nil"/>
              </w:pBdr>
            </w:pPr>
            <w:r w:rsidRPr="00053DBE">
              <w:rPr>
                <w:b/>
                <w:highlight w:val="white"/>
              </w:rPr>
              <w:t>After tran</w:t>
            </w:r>
            <w:r w:rsidRPr="0051082F">
              <w:rPr>
                <w:b/>
              </w:rPr>
              <w:t>scribing, discuss the experience.</w:t>
            </w:r>
            <w:r w:rsidRPr="0051082F">
              <w:t xml:space="preserve"> </w:t>
            </w:r>
            <w:r w:rsidR="009D0F34" w:rsidRPr="0051082F">
              <w:t xml:space="preserve">What did you learn about </w:t>
            </w:r>
            <w:r w:rsidR="00A24745" w:rsidRPr="0051082F">
              <w:t>health issues and disparities</w:t>
            </w:r>
            <w:r w:rsidR="009D0F34" w:rsidRPr="0051082F">
              <w:t xml:space="preserve">? </w:t>
            </w:r>
            <w:r w:rsidR="009D0F34" w:rsidRPr="00053DBE">
              <w:rPr>
                <w:highlight w:val="white"/>
              </w:rPr>
              <w:t>What do you believe and why? Explain.</w:t>
            </w:r>
          </w:p>
          <w:p w14:paraId="3036D5E5" w14:textId="009CD6B7" w:rsidR="009D0F34" w:rsidRDefault="009D0F34" w:rsidP="00226870">
            <w:pPr>
              <w:ind w:left="720"/>
            </w:pPr>
          </w:p>
        </w:tc>
      </w:tr>
      <w:tr w:rsidR="009D0F34" w14:paraId="75646A67" w14:textId="77777777" w:rsidTr="00053DBE">
        <w:trPr>
          <w:trHeight w:val="116"/>
        </w:trPr>
        <w:tc>
          <w:tcPr>
            <w:tcW w:w="10042" w:type="dxa"/>
            <w:tcBorders>
              <w:top w:val="single" w:sz="4" w:space="0" w:color="auto"/>
              <w:left w:val="single" w:sz="4" w:space="0" w:color="auto"/>
              <w:bottom w:val="single" w:sz="4" w:space="0" w:color="auto"/>
              <w:right w:val="single" w:sz="4" w:space="0" w:color="auto"/>
            </w:tcBorders>
            <w:shd w:val="clear" w:color="auto" w:fill="CCCCCC"/>
          </w:tcPr>
          <w:p w14:paraId="7E429E97" w14:textId="3C5972C2" w:rsidR="009D0F34" w:rsidRDefault="009D0F34">
            <w:pPr>
              <w:pStyle w:val="Heading3"/>
              <w:jc w:val="both"/>
              <w:rPr>
                <w:rFonts w:ascii="Times New Roman" w:eastAsia="Times New Roman" w:hAnsi="Times New Roman" w:cs="Times New Roman"/>
              </w:rPr>
            </w:pPr>
            <w:r>
              <w:rPr>
                <w:rFonts w:ascii="Times New Roman" w:eastAsia="Times New Roman" w:hAnsi="Times New Roman" w:cs="Times New Roman"/>
              </w:rPr>
              <w:t xml:space="preserve">Summative </w:t>
            </w:r>
            <w:r w:rsidR="00053DBE">
              <w:rPr>
                <w:rFonts w:ascii="Times New Roman" w:eastAsia="Times New Roman" w:hAnsi="Times New Roman" w:cs="Times New Roman"/>
              </w:rPr>
              <w:t>E</w:t>
            </w:r>
            <w:r>
              <w:rPr>
                <w:rFonts w:ascii="Times New Roman" w:eastAsia="Times New Roman" w:hAnsi="Times New Roman" w:cs="Times New Roman"/>
              </w:rPr>
              <w:t>xercise/</w:t>
            </w:r>
            <w:r w:rsidR="00053DBE">
              <w:rPr>
                <w:rFonts w:ascii="Times New Roman" w:eastAsia="Times New Roman" w:hAnsi="Times New Roman" w:cs="Times New Roman"/>
              </w:rPr>
              <w:t>H</w:t>
            </w:r>
            <w:r>
              <w:rPr>
                <w:rFonts w:ascii="Times New Roman" w:eastAsia="Times New Roman" w:hAnsi="Times New Roman" w:cs="Times New Roman"/>
              </w:rPr>
              <w:t>omework</w:t>
            </w:r>
          </w:p>
        </w:tc>
      </w:tr>
      <w:tr w:rsidR="009D0F34" w14:paraId="236CECA5" w14:textId="77777777" w:rsidTr="00053DBE">
        <w:trPr>
          <w:trHeight w:val="1790"/>
        </w:trPr>
        <w:tc>
          <w:tcPr>
            <w:tcW w:w="10042" w:type="dxa"/>
            <w:tcBorders>
              <w:top w:val="single" w:sz="4" w:space="0" w:color="auto"/>
              <w:left w:val="single" w:sz="4" w:space="0" w:color="auto"/>
              <w:bottom w:val="single" w:sz="4" w:space="0" w:color="auto"/>
              <w:right w:val="single" w:sz="4" w:space="0" w:color="auto"/>
            </w:tcBorders>
            <w:shd w:val="clear" w:color="auto" w:fill="auto"/>
          </w:tcPr>
          <w:p w14:paraId="6F651C3C" w14:textId="76961FD0" w:rsidR="009D0F34" w:rsidRDefault="009D0F34" w:rsidP="009D0F34">
            <w:pPr>
              <w:spacing w:before="120"/>
              <w:rPr>
                <w:highlight w:val="white"/>
              </w:rPr>
            </w:pPr>
            <w:r>
              <w:rPr>
                <w:highlight w:val="white"/>
              </w:rPr>
              <w:t>Create a Bubble map detailing what contributes to your wellness and physical health. Remember to draw or put a picture of you in the middle of the bubble map to help you generate ideas on what keeps you healthy.</w:t>
            </w:r>
          </w:p>
          <w:p w14:paraId="14F923DC" w14:textId="77777777" w:rsidR="009D0F34" w:rsidRDefault="009D0F34">
            <w:pPr>
              <w:rPr>
                <w:highlight w:val="white"/>
              </w:rPr>
            </w:pPr>
          </w:p>
          <w:p w14:paraId="44ED7BB6" w14:textId="7C2536F2" w:rsidR="009D0F34" w:rsidRDefault="009D0F34" w:rsidP="00F73678">
            <w:r>
              <w:rPr>
                <w:b/>
                <w:highlight w:val="white"/>
              </w:rPr>
              <w:t>Bubble Map Template</w:t>
            </w:r>
            <w:r w:rsidR="00F73678">
              <w:rPr>
                <w:b/>
                <w:highlight w:val="white"/>
              </w:rPr>
              <w:t xml:space="preserve">: </w:t>
            </w:r>
            <w:hyperlink r:id="rId83">
              <w:r>
                <w:rPr>
                  <w:color w:val="1155CC"/>
                  <w:highlight w:val="white"/>
                  <w:u w:val="single"/>
                </w:rPr>
                <w:t>https://gitmind.com/thinking-maps.html</w:t>
              </w:r>
            </w:hyperlink>
            <w:r>
              <w:rPr>
                <w:color w:val="333333"/>
                <w:highlight w:val="white"/>
              </w:rPr>
              <w:t xml:space="preserve"> </w:t>
            </w:r>
          </w:p>
        </w:tc>
      </w:tr>
    </w:tbl>
    <w:p w14:paraId="78697C72" w14:textId="77777777" w:rsidR="00CF1117" w:rsidRDefault="00CF1117">
      <w:r>
        <w:br w:type="page"/>
      </w:r>
    </w:p>
    <w:tbl>
      <w:tblPr>
        <w:tblStyle w:val="a5"/>
        <w:tblW w:w="10042" w:type="dxa"/>
        <w:tblInd w:w="123" w:type="dxa"/>
        <w:tblLayout w:type="fixed"/>
        <w:tblLook w:val="0000" w:firstRow="0" w:lastRow="0" w:firstColumn="0" w:lastColumn="0" w:noHBand="0" w:noVBand="0"/>
      </w:tblPr>
      <w:tblGrid>
        <w:gridCol w:w="10042"/>
      </w:tblGrid>
      <w:tr w:rsidR="009D0F34" w14:paraId="46AD3D7D" w14:textId="77777777" w:rsidTr="00053DBE">
        <w:trPr>
          <w:trHeight w:val="377"/>
        </w:trPr>
        <w:tc>
          <w:tcPr>
            <w:tcW w:w="10042" w:type="dxa"/>
            <w:tcBorders>
              <w:top w:val="single" w:sz="4" w:space="0" w:color="auto"/>
              <w:left w:val="single" w:sz="4" w:space="0" w:color="auto"/>
              <w:bottom w:val="single" w:sz="4" w:space="0" w:color="auto"/>
              <w:right w:val="single" w:sz="4" w:space="0" w:color="auto"/>
            </w:tcBorders>
            <w:shd w:val="clear" w:color="auto" w:fill="CCCCCC"/>
          </w:tcPr>
          <w:p w14:paraId="6665FBDD" w14:textId="79EE1687" w:rsidR="009D0F34" w:rsidRPr="007F5A68" w:rsidRDefault="009D0F34">
            <w:pPr>
              <w:rPr>
                <w:b/>
                <w:bCs/>
                <w:u w:val="single"/>
              </w:rPr>
            </w:pPr>
            <w:r>
              <w:rPr>
                <w:b/>
              </w:rPr>
              <w:lastRenderedPageBreak/>
              <w:t xml:space="preserve">Link to </w:t>
            </w:r>
            <w:r w:rsidR="007F5A68" w:rsidRPr="007F5A68">
              <w:rPr>
                <w:b/>
                <w:bCs/>
              </w:rPr>
              <w:t>Teacher Evaluation of Curriculum</w:t>
            </w:r>
          </w:p>
        </w:tc>
      </w:tr>
      <w:tr w:rsidR="009D0F34" w14:paraId="714C7FDD" w14:textId="77777777" w:rsidTr="00053DBE">
        <w:trPr>
          <w:trHeight w:val="710"/>
        </w:trPr>
        <w:tc>
          <w:tcPr>
            <w:tcW w:w="10042" w:type="dxa"/>
            <w:tcBorders>
              <w:top w:val="single" w:sz="4" w:space="0" w:color="auto"/>
              <w:left w:val="single" w:sz="4" w:space="0" w:color="auto"/>
              <w:bottom w:val="single" w:sz="4" w:space="0" w:color="auto"/>
              <w:right w:val="single" w:sz="4" w:space="0" w:color="auto"/>
            </w:tcBorders>
            <w:shd w:val="clear" w:color="auto" w:fill="auto"/>
          </w:tcPr>
          <w:p w14:paraId="0F399237" w14:textId="6080338D" w:rsidR="009D0F34" w:rsidRPr="002A06ED" w:rsidRDefault="002A06ED" w:rsidP="002A06ED">
            <w:pPr>
              <w:spacing w:before="120" w:after="120"/>
            </w:pPr>
            <w:r w:rsidRPr="002A06ED">
              <w:t xml:space="preserve">Google form: </w:t>
            </w:r>
            <w:hyperlink r:id="rId84" w:history="1">
              <w:r w:rsidRPr="002A06ED">
                <w:rPr>
                  <w:rStyle w:val="Hyperlink"/>
                  <w:color w:val="1155CC"/>
                </w:rPr>
                <w:t>https://docs.google.com/forms/d/e/1FAIpQLSe-dCpZhEgMNiFGDyg2X8aJUm7irsCbYlwdyVToJ7Jkumt2jw/viewform</w:t>
              </w:r>
            </w:hyperlink>
            <w:r w:rsidRPr="002A06ED">
              <w:rPr>
                <w:color w:val="1155CC"/>
              </w:rPr>
              <w:t xml:space="preserve"> </w:t>
            </w:r>
          </w:p>
        </w:tc>
      </w:tr>
      <w:tr w:rsidR="005209F5" w14:paraId="03771EA9" w14:textId="77777777" w:rsidTr="00053DBE">
        <w:trPr>
          <w:trHeight w:val="285"/>
        </w:trPr>
        <w:tc>
          <w:tcPr>
            <w:tcW w:w="10042" w:type="dxa"/>
            <w:tcBorders>
              <w:top w:val="single" w:sz="4" w:space="0" w:color="000000"/>
              <w:left w:val="single" w:sz="4" w:space="0" w:color="000000"/>
              <w:bottom w:val="single" w:sz="4" w:space="0" w:color="000000"/>
              <w:right w:val="single" w:sz="4" w:space="0" w:color="000000"/>
            </w:tcBorders>
            <w:shd w:val="clear" w:color="auto" w:fill="CCCCCC"/>
          </w:tcPr>
          <w:p w14:paraId="7EDD1B8E" w14:textId="51AD0C5B" w:rsidR="005209F5" w:rsidRDefault="00053DBE">
            <w:pPr>
              <w:rPr>
                <w:b/>
              </w:rPr>
            </w:pPr>
            <w:r>
              <w:br w:type="page"/>
            </w:r>
            <w:r w:rsidR="005209F5">
              <w:rPr>
                <w:b/>
              </w:rPr>
              <w:t>Vocabulary/Terms</w:t>
            </w:r>
          </w:p>
        </w:tc>
      </w:tr>
      <w:tr w:rsidR="005209F5" w14:paraId="1A48767C" w14:textId="77777777" w:rsidTr="00053DBE">
        <w:trPr>
          <w:trHeight w:val="1207"/>
        </w:trPr>
        <w:tc>
          <w:tcPr>
            <w:tcW w:w="10042" w:type="dxa"/>
            <w:tcBorders>
              <w:top w:val="single" w:sz="4" w:space="0" w:color="000000"/>
              <w:left w:val="single" w:sz="4" w:space="0" w:color="000000"/>
              <w:bottom w:val="single" w:sz="4" w:space="0" w:color="000000"/>
              <w:right w:val="single" w:sz="4" w:space="0" w:color="000000"/>
            </w:tcBorders>
            <w:shd w:val="clear" w:color="auto" w:fill="auto"/>
          </w:tcPr>
          <w:p w14:paraId="44F1855B" w14:textId="66C32A09" w:rsidR="005209F5" w:rsidRPr="00053DBE" w:rsidRDefault="005209F5" w:rsidP="00053DBE">
            <w:pPr>
              <w:pStyle w:val="ListParagraph"/>
              <w:numPr>
                <w:ilvl w:val="0"/>
                <w:numId w:val="38"/>
              </w:numPr>
              <w:spacing w:before="120" w:after="120" w:line="276" w:lineRule="auto"/>
              <w:rPr>
                <w:highlight w:val="white"/>
              </w:rPr>
            </w:pPr>
            <w:r w:rsidRPr="00053DBE">
              <w:rPr>
                <w:b/>
                <w:highlight w:val="white"/>
              </w:rPr>
              <w:t>Maternal mortality</w:t>
            </w:r>
            <w:r w:rsidRPr="00053DBE">
              <w:rPr>
                <w:highlight w:val="white"/>
              </w:rPr>
              <w:t>—Is the death of a woman while pregnant or within 42 days of the end of her pregnancy.</w:t>
            </w:r>
          </w:p>
          <w:p w14:paraId="3AB41F97" w14:textId="68309B78" w:rsidR="00053DBE" w:rsidRPr="00053DBE" w:rsidRDefault="005209F5" w:rsidP="00053DBE">
            <w:pPr>
              <w:pStyle w:val="ListParagraph"/>
              <w:numPr>
                <w:ilvl w:val="0"/>
                <w:numId w:val="38"/>
              </w:numPr>
              <w:spacing w:before="120" w:after="120" w:line="276" w:lineRule="auto"/>
              <w:rPr>
                <w:highlight w:val="white"/>
              </w:rPr>
            </w:pPr>
            <w:r w:rsidRPr="00053DBE">
              <w:rPr>
                <w:b/>
                <w:highlight w:val="white"/>
              </w:rPr>
              <w:t>Health disparities</w:t>
            </w:r>
            <w:r w:rsidRPr="00053DBE">
              <w:rPr>
                <w:highlight w:val="white"/>
              </w:rPr>
              <w:t>—A health disparity refers to a higher burden of illness, injury, disability, or mortality experienced by one group relative to another.</w:t>
            </w:r>
          </w:p>
          <w:p w14:paraId="777ED5BC" w14:textId="2BC942A1" w:rsidR="005209F5" w:rsidRPr="00053DBE" w:rsidRDefault="005209F5" w:rsidP="00053DBE">
            <w:pPr>
              <w:pStyle w:val="ListParagraph"/>
              <w:numPr>
                <w:ilvl w:val="0"/>
                <w:numId w:val="38"/>
              </w:numPr>
              <w:spacing w:before="120" w:after="120" w:line="276" w:lineRule="auto"/>
              <w:rPr>
                <w:highlight w:val="white"/>
              </w:rPr>
            </w:pPr>
            <w:r w:rsidRPr="00053DBE">
              <w:rPr>
                <w:b/>
                <w:highlight w:val="white"/>
              </w:rPr>
              <w:t>Infant mortality</w:t>
            </w:r>
            <w:r w:rsidRPr="00053DBE">
              <w:rPr>
                <w:highlight w:val="white"/>
              </w:rPr>
              <w:t>—Infant mortality is the death of an infant before his or her first birthday.</w:t>
            </w:r>
          </w:p>
          <w:p w14:paraId="7456D18F" w14:textId="630DF3E0" w:rsidR="005209F5" w:rsidRPr="00053DBE" w:rsidRDefault="005209F5" w:rsidP="00053DBE">
            <w:pPr>
              <w:pStyle w:val="ListParagraph"/>
              <w:numPr>
                <w:ilvl w:val="0"/>
                <w:numId w:val="38"/>
              </w:numPr>
              <w:spacing w:before="120" w:after="120" w:line="276" w:lineRule="auto"/>
              <w:rPr>
                <w:highlight w:val="white"/>
              </w:rPr>
            </w:pPr>
            <w:r w:rsidRPr="00053DBE">
              <w:rPr>
                <w:b/>
                <w:highlight w:val="white"/>
              </w:rPr>
              <w:t>Pre</w:t>
            </w:r>
            <w:r w:rsidR="00053DBE">
              <w:rPr>
                <w:b/>
                <w:highlight w:val="white"/>
              </w:rPr>
              <w:t>-</w:t>
            </w:r>
            <w:r w:rsidRPr="00053DBE">
              <w:rPr>
                <w:b/>
                <w:highlight w:val="white"/>
              </w:rPr>
              <w:t>term labor</w:t>
            </w:r>
            <w:r w:rsidRPr="00053DBE">
              <w:rPr>
                <w:highlight w:val="white"/>
              </w:rPr>
              <w:t xml:space="preserve">—A typical pregnancy lasts about 40 weeks. </w:t>
            </w:r>
            <w:r w:rsidRPr="00053DBE">
              <w:t>Pre</w:t>
            </w:r>
            <w:r w:rsidR="00053DBE">
              <w:t>-</w:t>
            </w:r>
            <w:r w:rsidRPr="00053DBE">
              <w:t>term</w:t>
            </w:r>
            <w:r w:rsidRPr="00053DBE">
              <w:rPr>
                <w:highlight w:val="white"/>
              </w:rPr>
              <w:t xml:space="preserve"> labor is </w:t>
            </w:r>
            <w:r w:rsidR="00053DBE" w:rsidRPr="00053DBE">
              <w:rPr>
                <w:highlight w:val="white"/>
              </w:rPr>
              <w:t>l</w:t>
            </w:r>
            <w:r w:rsidRPr="00053DBE">
              <w:rPr>
                <w:highlight w:val="white"/>
              </w:rPr>
              <w:t>abor that starts before 37 weeks of pregnancy. Pre</w:t>
            </w:r>
            <w:r w:rsidR="00053DBE">
              <w:rPr>
                <w:highlight w:val="white"/>
              </w:rPr>
              <w:t>-</w:t>
            </w:r>
            <w:r w:rsidRPr="00053DBE">
              <w:rPr>
                <w:highlight w:val="white"/>
              </w:rPr>
              <w:t>term labor needs medical attention.</w:t>
            </w:r>
          </w:p>
          <w:p w14:paraId="6EB98305" w14:textId="2951CCF7" w:rsidR="005209F5" w:rsidRPr="00053DBE" w:rsidRDefault="005209F5" w:rsidP="00053DBE">
            <w:pPr>
              <w:pStyle w:val="ListParagraph"/>
              <w:numPr>
                <w:ilvl w:val="0"/>
                <w:numId w:val="38"/>
              </w:numPr>
              <w:spacing w:before="120" w:after="120" w:line="276" w:lineRule="auto"/>
              <w:rPr>
                <w:highlight w:val="white"/>
              </w:rPr>
            </w:pPr>
            <w:r w:rsidRPr="00053DBE">
              <w:rPr>
                <w:b/>
                <w:highlight w:val="white"/>
              </w:rPr>
              <w:t>Health Care System</w:t>
            </w:r>
            <w:r w:rsidRPr="00053DBE">
              <w:rPr>
                <w:highlight w:val="white"/>
              </w:rPr>
              <w:t xml:space="preserve">—A health care system, is the organization of people, institutions and resources that deliver health care services to meet the health needs of a community. </w:t>
            </w:r>
          </w:p>
          <w:p w14:paraId="17AF7D66" w14:textId="4230EB7C" w:rsidR="005209F5" w:rsidRPr="00053DBE" w:rsidRDefault="005209F5" w:rsidP="00053DBE">
            <w:pPr>
              <w:pStyle w:val="ListParagraph"/>
              <w:numPr>
                <w:ilvl w:val="0"/>
                <w:numId w:val="38"/>
              </w:numPr>
              <w:spacing w:before="120" w:after="120" w:line="276" w:lineRule="auto"/>
              <w:rPr>
                <w:highlight w:val="white"/>
              </w:rPr>
            </w:pPr>
            <w:r w:rsidRPr="00053DBE">
              <w:rPr>
                <w:b/>
                <w:highlight w:val="white"/>
              </w:rPr>
              <w:t>Health Care Worker</w:t>
            </w:r>
            <w:r w:rsidRPr="00053DBE">
              <w:rPr>
                <w:highlight w:val="white"/>
              </w:rPr>
              <w:t xml:space="preserve">—Health care workers are people whose job it is to protect and improve the health of their communities. </w:t>
            </w:r>
          </w:p>
          <w:p w14:paraId="05E88E0A" w14:textId="69C6C006" w:rsidR="005209F5" w:rsidRPr="00053DBE" w:rsidRDefault="005209F5" w:rsidP="00053DBE">
            <w:pPr>
              <w:pStyle w:val="ListParagraph"/>
              <w:numPr>
                <w:ilvl w:val="0"/>
                <w:numId w:val="38"/>
              </w:numPr>
              <w:spacing w:before="120" w:after="120" w:line="276" w:lineRule="auto"/>
              <w:rPr>
                <w:highlight w:val="white"/>
              </w:rPr>
            </w:pPr>
            <w:r w:rsidRPr="00053DBE">
              <w:rPr>
                <w:b/>
                <w:highlight w:val="white"/>
              </w:rPr>
              <w:t>Health Insurance</w:t>
            </w:r>
            <w:r w:rsidRPr="00053DBE">
              <w:rPr>
                <w:highlight w:val="white"/>
              </w:rPr>
              <w:t>—Health Insurance is a means of protection from financial loss. Health insurance typically pays for medical, surgical, prescription drug and sometimes dental expenses.</w:t>
            </w:r>
          </w:p>
          <w:p w14:paraId="5EAA2351" w14:textId="08C18711" w:rsidR="005209F5" w:rsidRPr="00053DBE" w:rsidRDefault="005209F5" w:rsidP="00053DBE">
            <w:pPr>
              <w:pStyle w:val="ListParagraph"/>
              <w:numPr>
                <w:ilvl w:val="0"/>
                <w:numId w:val="38"/>
              </w:numPr>
              <w:spacing w:before="120" w:after="120" w:line="276" w:lineRule="auto"/>
              <w:rPr>
                <w:highlight w:val="white"/>
              </w:rPr>
            </w:pPr>
            <w:r w:rsidRPr="00053DBE">
              <w:rPr>
                <w:b/>
                <w:highlight w:val="white"/>
              </w:rPr>
              <w:t>Preventative Screening</w:t>
            </w:r>
            <w:r w:rsidRPr="00053DBE">
              <w:rPr>
                <w:highlight w:val="white"/>
              </w:rPr>
              <w:t>—Preventive screening/care helps detect or prevent diseases and medical problems before they can become major e.g. annual check-ups, immunizations and flu shots.</w:t>
            </w:r>
          </w:p>
          <w:p w14:paraId="6E01DA02" w14:textId="03674556" w:rsidR="005209F5" w:rsidRPr="00053DBE" w:rsidRDefault="005209F5" w:rsidP="00053DBE">
            <w:pPr>
              <w:pStyle w:val="ListParagraph"/>
              <w:numPr>
                <w:ilvl w:val="0"/>
                <w:numId w:val="38"/>
              </w:numPr>
              <w:spacing w:before="120" w:after="120" w:line="276" w:lineRule="auto"/>
              <w:rPr>
                <w:highlight w:val="white"/>
              </w:rPr>
            </w:pPr>
            <w:r w:rsidRPr="00053DBE">
              <w:rPr>
                <w:b/>
                <w:highlight w:val="white"/>
              </w:rPr>
              <w:t>Midwife</w:t>
            </w:r>
            <w:r w:rsidRPr="00053DBE">
              <w:rPr>
                <w:highlight w:val="white"/>
              </w:rPr>
              <w:t>—A midwife is a health professional trained to support and care or women during pregnancy, labor and birth.</w:t>
            </w:r>
            <w:r w:rsidRPr="00053DBE">
              <w:rPr>
                <w:color w:val="222222"/>
                <w:highlight w:val="white"/>
              </w:rPr>
              <w:t xml:space="preserve"> </w:t>
            </w:r>
          </w:p>
          <w:p w14:paraId="351FA6A2" w14:textId="4EF02680" w:rsidR="00053DBE" w:rsidRPr="00053DBE" w:rsidRDefault="00053DBE" w:rsidP="00053DBE">
            <w:pPr>
              <w:pStyle w:val="ListParagraph"/>
              <w:spacing w:line="276" w:lineRule="auto"/>
              <w:ind w:left="360"/>
              <w:rPr>
                <w:highlight w:val="white"/>
              </w:rPr>
            </w:pPr>
          </w:p>
        </w:tc>
      </w:tr>
    </w:tbl>
    <w:p w14:paraId="7A8D9922" w14:textId="77777777" w:rsidR="002B1891" w:rsidRDefault="002B1891">
      <w:pPr>
        <w:rPr>
          <w:b/>
        </w:rPr>
      </w:pPr>
    </w:p>
    <w:p w14:paraId="5FC47CD6" w14:textId="77777777" w:rsidR="00201BE3" w:rsidRDefault="00201BE3" w:rsidP="00201BE3">
      <w:pPr>
        <w:rPr>
          <w:b/>
        </w:rPr>
      </w:pPr>
      <w:r>
        <w:rPr>
          <w:b/>
          <w:noProof/>
        </w:rPr>
        <w:drawing>
          <wp:anchor distT="0" distB="0" distL="114300" distR="114300" simplePos="0" relativeHeight="251662336" behindDoc="0" locked="0" layoutInCell="1" allowOverlap="1" wp14:anchorId="1F53A49A" wp14:editId="105B0EDB">
            <wp:simplePos x="0" y="0"/>
            <wp:positionH relativeFrom="column">
              <wp:posOffset>-2540</wp:posOffset>
            </wp:positionH>
            <wp:positionV relativeFrom="paragraph">
              <wp:posOffset>179070</wp:posOffset>
            </wp:positionV>
            <wp:extent cx="2552065" cy="3514090"/>
            <wp:effectExtent l="0" t="0" r="635" b="3810"/>
            <wp:wrapSquare wrapText="bothSides"/>
            <wp:docPr id="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a:xfrm>
                      <a:off x="0" y="0"/>
                      <a:ext cx="2552065" cy="3514090"/>
                    </a:xfrm>
                    <a:prstGeom prst="rect">
                      <a:avLst/>
                    </a:prstGeom>
                    <a:ln/>
                  </pic:spPr>
                </pic:pic>
              </a:graphicData>
            </a:graphic>
            <wp14:sizeRelH relativeFrom="margin">
              <wp14:pctWidth>0</wp14:pctWidth>
            </wp14:sizeRelH>
            <wp14:sizeRelV relativeFrom="margin">
              <wp14:pctHeight>0</wp14:pctHeight>
            </wp14:sizeRelV>
          </wp:anchor>
        </w:drawing>
      </w:r>
    </w:p>
    <w:p w14:paraId="0FF6000D" w14:textId="77777777" w:rsidR="00201BE3" w:rsidRDefault="00201BE3" w:rsidP="00201BE3">
      <w:pPr>
        <w:jc w:val="center"/>
        <w:rPr>
          <w:b/>
        </w:rPr>
      </w:pPr>
    </w:p>
    <w:p w14:paraId="6B6CB22F" w14:textId="77777777" w:rsidR="00201BE3" w:rsidRDefault="00201BE3" w:rsidP="00201BE3"/>
    <w:p w14:paraId="43FCAF82" w14:textId="77777777" w:rsidR="00201BE3" w:rsidRDefault="00201BE3" w:rsidP="00201BE3">
      <w:pPr>
        <w:jc w:val="center"/>
        <w:rPr>
          <w:rFonts w:ascii="Arial" w:eastAsia="Arial" w:hAnsi="Arial" w:cs="Arial"/>
          <w:b/>
          <w:sz w:val="18"/>
          <w:szCs w:val="18"/>
        </w:rPr>
      </w:pPr>
    </w:p>
    <w:p w14:paraId="4FE5E092" w14:textId="77777777" w:rsidR="00201BE3" w:rsidRDefault="00201BE3" w:rsidP="00201BE3">
      <w:pPr>
        <w:jc w:val="center"/>
        <w:rPr>
          <w:rFonts w:ascii="Arial" w:eastAsia="Arial" w:hAnsi="Arial" w:cs="Arial"/>
          <w:b/>
          <w:sz w:val="18"/>
          <w:szCs w:val="18"/>
        </w:rPr>
      </w:pPr>
    </w:p>
    <w:p w14:paraId="40E532C8" w14:textId="77777777" w:rsidR="00201BE3" w:rsidRDefault="00201BE3" w:rsidP="00201BE3">
      <w:pPr>
        <w:jc w:val="center"/>
        <w:rPr>
          <w:rFonts w:ascii="Arial" w:eastAsia="Arial" w:hAnsi="Arial" w:cs="Arial"/>
          <w:b/>
          <w:sz w:val="18"/>
          <w:szCs w:val="18"/>
        </w:rPr>
      </w:pPr>
    </w:p>
    <w:p w14:paraId="33D9F228" w14:textId="77777777" w:rsidR="00201BE3" w:rsidRDefault="00201BE3" w:rsidP="00201BE3">
      <w:pPr>
        <w:jc w:val="center"/>
        <w:rPr>
          <w:rFonts w:ascii="Arial" w:eastAsia="Arial" w:hAnsi="Arial" w:cs="Arial"/>
          <w:b/>
          <w:sz w:val="18"/>
          <w:szCs w:val="18"/>
        </w:rPr>
      </w:pPr>
    </w:p>
    <w:p w14:paraId="4B2BB7A8" w14:textId="7661D10F" w:rsidR="00201BE3" w:rsidRDefault="00201BE3" w:rsidP="00201BE3">
      <w:pPr>
        <w:jc w:val="center"/>
        <w:rPr>
          <w:rFonts w:ascii="Arial" w:eastAsia="Arial" w:hAnsi="Arial" w:cs="Arial"/>
          <w:b/>
          <w:sz w:val="18"/>
          <w:szCs w:val="18"/>
        </w:rPr>
      </w:pPr>
    </w:p>
    <w:p w14:paraId="219E1B6C" w14:textId="498EB229" w:rsidR="00201BE3" w:rsidRDefault="00201BE3" w:rsidP="00201BE3">
      <w:pPr>
        <w:jc w:val="center"/>
        <w:rPr>
          <w:rFonts w:ascii="Arial" w:eastAsia="Arial" w:hAnsi="Arial" w:cs="Arial"/>
          <w:b/>
          <w:sz w:val="18"/>
          <w:szCs w:val="18"/>
        </w:rPr>
      </w:pPr>
    </w:p>
    <w:p w14:paraId="0255A404" w14:textId="2A81EE1E" w:rsidR="00201BE3" w:rsidRDefault="00201BE3" w:rsidP="00201BE3">
      <w:pPr>
        <w:jc w:val="center"/>
        <w:rPr>
          <w:rFonts w:ascii="Arial" w:eastAsia="Arial" w:hAnsi="Arial" w:cs="Arial"/>
          <w:b/>
          <w:sz w:val="18"/>
          <w:szCs w:val="18"/>
        </w:rPr>
      </w:pPr>
    </w:p>
    <w:p w14:paraId="5598C55F" w14:textId="60D8C180" w:rsidR="00201BE3" w:rsidRDefault="00201BE3" w:rsidP="00201BE3">
      <w:pPr>
        <w:jc w:val="center"/>
        <w:rPr>
          <w:rFonts w:ascii="Arial" w:eastAsia="Arial" w:hAnsi="Arial" w:cs="Arial"/>
          <w:b/>
          <w:sz w:val="18"/>
          <w:szCs w:val="18"/>
        </w:rPr>
      </w:pPr>
    </w:p>
    <w:p w14:paraId="76842C3B" w14:textId="47A1C061" w:rsidR="00201BE3" w:rsidRDefault="00201BE3" w:rsidP="00201BE3">
      <w:pPr>
        <w:jc w:val="center"/>
        <w:rPr>
          <w:rFonts w:ascii="Arial" w:eastAsia="Arial" w:hAnsi="Arial" w:cs="Arial"/>
          <w:b/>
          <w:sz w:val="18"/>
          <w:szCs w:val="18"/>
        </w:rPr>
      </w:pPr>
    </w:p>
    <w:p w14:paraId="235E2746" w14:textId="6E1580B1" w:rsidR="00201BE3" w:rsidRDefault="00201BE3" w:rsidP="00201BE3">
      <w:pPr>
        <w:jc w:val="center"/>
        <w:rPr>
          <w:rFonts w:ascii="Arial" w:eastAsia="Arial" w:hAnsi="Arial" w:cs="Arial"/>
          <w:b/>
          <w:sz w:val="18"/>
          <w:szCs w:val="18"/>
        </w:rPr>
      </w:pPr>
    </w:p>
    <w:p w14:paraId="49F70574" w14:textId="2499166C" w:rsidR="00201BE3" w:rsidRDefault="00201BE3" w:rsidP="00201BE3">
      <w:pPr>
        <w:jc w:val="center"/>
        <w:rPr>
          <w:rFonts w:ascii="Arial" w:eastAsia="Arial" w:hAnsi="Arial" w:cs="Arial"/>
          <w:b/>
          <w:sz w:val="18"/>
          <w:szCs w:val="18"/>
        </w:rPr>
      </w:pPr>
    </w:p>
    <w:p w14:paraId="1FFDFA90" w14:textId="77777777" w:rsidR="00201BE3" w:rsidRDefault="00201BE3" w:rsidP="00201BE3">
      <w:pPr>
        <w:jc w:val="center"/>
        <w:rPr>
          <w:rFonts w:ascii="Arial" w:eastAsia="Arial" w:hAnsi="Arial" w:cs="Arial"/>
          <w:b/>
          <w:sz w:val="18"/>
          <w:szCs w:val="18"/>
        </w:rPr>
      </w:pPr>
    </w:p>
    <w:p w14:paraId="67317AAD" w14:textId="77777777" w:rsidR="00201BE3" w:rsidRDefault="00201BE3" w:rsidP="00201BE3">
      <w:pPr>
        <w:jc w:val="center"/>
        <w:rPr>
          <w:rFonts w:ascii="Arial" w:eastAsia="Arial" w:hAnsi="Arial" w:cs="Arial"/>
          <w:b/>
          <w:sz w:val="18"/>
          <w:szCs w:val="18"/>
        </w:rPr>
      </w:pPr>
    </w:p>
    <w:p w14:paraId="703C2619" w14:textId="77777777" w:rsidR="00201BE3" w:rsidRDefault="00201BE3" w:rsidP="00201BE3">
      <w:pPr>
        <w:jc w:val="center"/>
        <w:rPr>
          <w:rFonts w:ascii="Arial" w:eastAsia="Arial" w:hAnsi="Arial" w:cs="Arial"/>
          <w:b/>
          <w:sz w:val="18"/>
          <w:szCs w:val="18"/>
        </w:rPr>
      </w:pPr>
    </w:p>
    <w:p w14:paraId="4E8E7276" w14:textId="77777777" w:rsidR="00201BE3" w:rsidRDefault="00201BE3" w:rsidP="00201BE3">
      <w:pPr>
        <w:rPr>
          <w:rFonts w:ascii="Arial" w:eastAsia="Arial" w:hAnsi="Arial" w:cs="Arial"/>
          <w:b/>
          <w:sz w:val="18"/>
          <w:szCs w:val="18"/>
        </w:rPr>
      </w:pPr>
    </w:p>
    <w:p w14:paraId="49C9E991" w14:textId="77777777" w:rsidR="00201BE3" w:rsidRDefault="00201BE3" w:rsidP="00201BE3">
      <w:pPr>
        <w:rPr>
          <w:rFonts w:ascii="Arial" w:eastAsia="Arial" w:hAnsi="Arial" w:cs="Arial"/>
          <w:b/>
          <w:sz w:val="18"/>
          <w:szCs w:val="18"/>
        </w:rPr>
      </w:pPr>
    </w:p>
    <w:p w14:paraId="62122B34" w14:textId="77777777" w:rsidR="00201BE3" w:rsidRDefault="00201BE3" w:rsidP="00201BE3">
      <w:pPr>
        <w:rPr>
          <w:rFonts w:ascii="Arial" w:eastAsia="Arial" w:hAnsi="Arial" w:cs="Arial"/>
          <w:b/>
          <w:sz w:val="18"/>
          <w:szCs w:val="18"/>
        </w:rPr>
      </w:pPr>
    </w:p>
    <w:p w14:paraId="6E104753" w14:textId="77777777" w:rsidR="00201BE3" w:rsidRDefault="00201BE3" w:rsidP="00201BE3">
      <w:pPr>
        <w:rPr>
          <w:rFonts w:ascii="Arial" w:eastAsia="Arial" w:hAnsi="Arial" w:cs="Arial"/>
          <w:sz w:val="18"/>
          <w:szCs w:val="18"/>
        </w:rPr>
      </w:pPr>
      <w:r>
        <w:rPr>
          <w:rFonts w:ascii="Arial" w:eastAsia="Arial" w:hAnsi="Arial" w:cs="Arial"/>
          <w:b/>
          <w:sz w:val="18"/>
          <w:szCs w:val="18"/>
        </w:rPr>
        <w:t>IMAGE: Mary Church Terrell was born in Memphis, TN, and was a charter member of the  National Association for the Advancement of Colored People (NAACP).</w:t>
      </w:r>
      <w:r>
        <w:rPr>
          <w:rFonts w:ascii="Arial" w:eastAsia="Arial" w:hAnsi="Arial" w:cs="Arial"/>
          <w:sz w:val="18"/>
          <w:szCs w:val="18"/>
        </w:rPr>
        <w:t xml:space="preserve"> </w:t>
      </w:r>
    </w:p>
    <w:p w14:paraId="018D2867" w14:textId="7FCAADD3" w:rsidR="00201BE3" w:rsidRDefault="00201BE3" w:rsidP="00201BE3">
      <w:pPr>
        <w:rPr>
          <w:rStyle w:val="Hyperlink"/>
          <w:rFonts w:ascii="Arial" w:eastAsia="Arial" w:hAnsi="Arial" w:cs="Arial"/>
          <w:color w:val="1155CC"/>
          <w:sz w:val="18"/>
          <w:szCs w:val="18"/>
        </w:rPr>
      </w:pPr>
      <w:r>
        <w:rPr>
          <w:rFonts w:ascii="Arial" w:eastAsia="Arial" w:hAnsi="Arial" w:cs="Arial"/>
          <w:sz w:val="18"/>
          <w:szCs w:val="18"/>
        </w:rPr>
        <w:t xml:space="preserve">Courtesy of the Tennessee State Library and Archives ID# 4732 </w:t>
      </w:r>
      <w:hyperlink r:id="rId86" w:history="1">
        <w:r w:rsidR="002A06ED" w:rsidRPr="001D349A">
          <w:rPr>
            <w:rStyle w:val="Hyperlink"/>
            <w:rFonts w:ascii="Arial" w:eastAsia="Arial" w:hAnsi="Arial" w:cs="Arial"/>
            <w:color w:val="1155CC"/>
            <w:sz w:val="18"/>
            <w:szCs w:val="18"/>
          </w:rPr>
          <w:t>https://cdm15138.contentdm.oclc.org/digital/collection/p15138coll27/id/70</w:t>
        </w:r>
      </w:hyperlink>
    </w:p>
    <w:p w14:paraId="2538B799" w14:textId="77777777" w:rsidR="002B1891" w:rsidRDefault="00637836">
      <w:pPr>
        <w:rPr>
          <w:b/>
        </w:rPr>
      </w:pPr>
      <w:r>
        <w:br w:type="page"/>
      </w:r>
    </w:p>
    <w:p w14:paraId="0BE82102" w14:textId="77777777" w:rsidR="002B1891" w:rsidRDefault="002B1891">
      <w:pPr>
        <w:rPr>
          <w:b/>
        </w:rPr>
      </w:pPr>
    </w:p>
    <w:p w14:paraId="276A2E1C" w14:textId="77777777" w:rsidR="00BF697C" w:rsidRPr="00AC7894" w:rsidRDefault="00637836" w:rsidP="00AC7894">
      <w:pPr>
        <w:pStyle w:val="Heading5"/>
        <w:rPr>
          <w:sz w:val="32"/>
          <w:szCs w:val="32"/>
        </w:rPr>
      </w:pPr>
      <w:bookmarkStart w:id="25" w:name="bookmark=kix.vpv64bfyr914" w:colFirst="0" w:colLast="0"/>
      <w:bookmarkStart w:id="26" w:name="_Lesson_5:_Mary"/>
      <w:bookmarkEnd w:id="25"/>
      <w:bookmarkEnd w:id="26"/>
      <w:r w:rsidRPr="00AC7894">
        <w:rPr>
          <w:sz w:val="32"/>
          <w:szCs w:val="32"/>
        </w:rPr>
        <w:t>Lesson 5: Mary Church Terrell and State</w:t>
      </w:r>
      <w:r w:rsidR="00CC7502" w:rsidRPr="00AC7894">
        <w:rPr>
          <w:sz w:val="32"/>
          <w:szCs w:val="32"/>
        </w:rPr>
        <w:t>-</w:t>
      </w:r>
      <w:r w:rsidRPr="00AC7894">
        <w:rPr>
          <w:sz w:val="32"/>
          <w:szCs w:val="32"/>
        </w:rPr>
        <w:t>Sanctioned Violence</w:t>
      </w:r>
      <w:r w:rsidR="00362C26" w:rsidRPr="00AC7894">
        <w:rPr>
          <w:sz w:val="32"/>
          <w:szCs w:val="32"/>
        </w:rPr>
        <w:t xml:space="preserve"> </w:t>
      </w:r>
    </w:p>
    <w:p w14:paraId="6346F495" w14:textId="230239A5" w:rsidR="002B1891" w:rsidRPr="00AC7894" w:rsidRDefault="00637836" w:rsidP="00AC7894">
      <w:pPr>
        <w:pStyle w:val="Heading5"/>
        <w:spacing w:before="0"/>
        <w:rPr>
          <w:sz w:val="32"/>
          <w:szCs w:val="32"/>
        </w:rPr>
      </w:pPr>
      <w:r w:rsidRPr="00AC7894">
        <w:rPr>
          <w:sz w:val="32"/>
          <w:szCs w:val="32"/>
        </w:rPr>
        <w:t>(Does hope triumph over despair?)</w:t>
      </w:r>
    </w:p>
    <w:p w14:paraId="3A05A911" w14:textId="77777777" w:rsidR="00BF697C" w:rsidRDefault="00637836" w:rsidP="00BF697C">
      <w:pPr>
        <w:spacing w:line="276" w:lineRule="auto"/>
        <w:jc w:val="center"/>
        <w:rPr>
          <w:b/>
        </w:rPr>
      </w:pPr>
      <w:r>
        <w:rPr>
          <w:b/>
        </w:rPr>
        <w:t xml:space="preserve"> </w:t>
      </w:r>
      <w:r w:rsidR="00BF697C">
        <w:rPr>
          <w:b/>
        </w:rPr>
        <w:t>………………………….………………………….……………………………….…….…………………</w:t>
      </w:r>
    </w:p>
    <w:p w14:paraId="3421F470" w14:textId="0633D49C" w:rsidR="002B1891" w:rsidRDefault="002B1891">
      <w:pPr>
        <w:spacing w:line="276" w:lineRule="auto"/>
        <w:rPr>
          <w:b/>
        </w:rPr>
      </w:pPr>
    </w:p>
    <w:p w14:paraId="15AB2D47" w14:textId="77777777" w:rsidR="002B1891" w:rsidRDefault="00637836">
      <w:pPr>
        <w:spacing w:line="276" w:lineRule="auto"/>
        <w:rPr>
          <w:b/>
          <w:sz w:val="28"/>
          <w:szCs w:val="28"/>
        </w:rPr>
      </w:pPr>
      <w:r>
        <w:rPr>
          <w:b/>
          <w:i/>
          <w:sz w:val="28"/>
          <w:szCs w:val="28"/>
        </w:rPr>
        <w:t>IMPORTANT:</w:t>
      </w:r>
      <w:r>
        <w:rPr>
          <w:b/>
          <w:sz w:val="28"/>
          <w:szCs w:val="28"/>
        </w:rPr>
        <w:t xml:space="preserve"> Trauma-Informed Teaching</w:t>
      </w:r>
    </w:p>
    <w:p w14:paraId="62F4C64C" w14:textId="77777777" w:rsidR="002B1891" w:rsidRDefault="002B1891">
      <w:pPr>
        <w:spacing w:line="276" w:lineRule="auto"/>
        <w:rPr>
          <w:b/>
          <w:i/>
          <w:highlight w:val="white"/>
        </w:rPr>
      </w:pPr>
    </w:p>
    <w:p w14:paraId="636832B7" w14:textId="77777777" w:rsidR="002B1891" w:rsidRDefault="00637836">
      <w:pPr>
        <w:spacing w:line="276" w:lineRule="auto"/>
        <w:rPr>
          <w:b/>
          <w:i/>
          <w:highlight w:val="white"/>
        </w:rPr>
      </w:pPr>
      <w:r>
        <w:rPr>
          <w:b/>
          <w:i/>
          <w:highlight w:val="white"/>
        </w:rPr>
        <w:t>Esteemed Educator,</w:t>
      </w:r>
    </w:p>
    <w:p w14:paraId="2F6E7FE8" w14:textId="77777777" w:rsidR="002B1891" w:rsidRDefault="00637836">
      <w:pPr>
        <w:spacing w:line="276" w:lineRule="auto"/>
        <w:rPr>
          <w:i/>
          <w:highlight w:val="white"/>
        </w:rPr>
      </w:pPr>
      <w:r>
        <w:rPr>
          <w:i/>
          <w:highlight w:val="white"/>
        </w:rPr>
        <w:t xml:space="preserve">Practicing </w:t>
      </w:r>
      <w:r>
        <w:rPr>
          <w:b/>
          <w:i/>
          <w:highlight w:val="white"/>
        </w:rPr>
        <w:t xml:space="preserve">trauma informed pedagogy </w:t>
      </w:r>
      <w:r>
        <w:rPr>
          <w:i/>
          <w:highlight w:val="white"/>
        </w:rPr>
        <w:t xml:space="preserve">means that we center deep care and love of our shared humanity in every aspect of our work as educators. We consciously choose to offer our students, parents, colleagues and ourselves safety, choice, collaboration, trustworthiness, empowerment and understanding in the educational experiences in and out of our classrooms. </w:t>
      </w:r>
    </w:p>
    <w:p w14:paraId="3D2DB090" w14:textId="77777777" w:rsidR="002B1891" w:rsidRDefault="002B1891">
      <w:pPr>
        <w:spacing w:line="276" w:lineRule="auto"/>
        <w:rPr>
          <w:i/>
          <w:highlight w:val="white"/>
        </w:rPr>
      </w:pPr>
    </w:p>
    <w:p w14:paraId="1CDB5084" w14:textId="77777777" w:rsidR="002B1891" w:rsidRDefault="00637836">
      <w:pPr>
        <w:spacing w:line="276" w:lineRule="auto"/>
        <w:rPr>
          <w:i/>
          <w:highlight w:val="white"/>
        </w:rPr>
      </w:pPr>
      <w:r>
        <w:rPr>
          <w:i/>
          <w:highlight w:val="white"/>
        </w:rPr>
        <w:t xml:space="preserve">Your health and safety as the educator is central. Please check with yourself to determine whether this is a topic which you are confident and capable of respectfully exploring in your classroom and the ways in which you must do this work to honor your needs. Please be careful to process this work after you have read, reflected and or taught the lesson plan. </w:t>
      </w:r>
    </w:p>
    <w:p w14:paraId="24ACA761" w14:textId="77777777" w:rsidR="002B1891" w:rsidRDefault="002B1891">
      <w:pPr>
        <w:spacing w:line="276" w:lineRule="auto"/>
        <w:rPr>
          <w:i/>
          <w:highlight w:val="white"/>
        </w:rPr>
      </w:pPr>
    </w:p>
    <w:p w14:paraId="0E9DFC66" w14:textId="77777777" w:rsidR="002B1891" w:rsidRDefault="00637836">
      <w:pPr>
        <w:spacing w:line="276" w:lineRule="auto"/>
        <w:rPr>
          <w:i/>
          <w:highlight w:val="white"/>
        </w:rPr>
      </w:pPr>
      <w:r>
        <w:rPr>
          <w:i/>
          <w:highlight w:val="white"/>
        </w:rPr>
        <w:t xml:space="preserve">Your feedback is valuable. Please complete the teacher feedback form that can be found at this </w:t>
      </w:r>
      <w:hyperlink r:id="rId87">
        <w:r>
          <w:rPr>
            <w:i/>
            <w:color w:val="1155CC"/>
            <w:highlight w:val="white"/>
            <w:u w:val="single"/>
          </w:rPr>
          <w:t>link</w:t>
        </w:r>
      </w:hyperlink>
      <w:r>
        <w:rPr>
          <w:i/>
          <w:highlight w:val="white"/>
        </w:rPr>
        <w:t xml:space="preserve"> and the end of this lesson plan to let us know the strengths and weaknesses of this lesson plan.</w:t>
      </w:r>
    </w:p>
    <w:p w14:paraId="5DE88575" w14:textId="77777777" w:rsidR="002B1891" w:rsidRDefault="002B1891">
      <w:pPr>
        <w:spacing w:line="276" w:lineRule="auto"/>
        <w:rPr>
          <w:i/>
          <w:highlight w:val="white"/>
        </w:rPr>
      </w:pPr>
    </w:p>
    <w:p w14:paraId="3C54C062" w14:textId="2BDBA386" w:rsidR="002B1891" w:rsidRDefault="00637836">
      <w:pPr>
        <w:spacing w:line="276" w:lineRule="auto"/>
        <w:rPr>
          <w:b/>
          <w:i/>
          <w:highlight w:val="white"/>
        </w:rPr>
      </w:pPr>
      <w:r>
        <w:rPr>
          <w:b/>
          <w:i/>
          <w:highlight w:val="white"/>
        </w:rPr>
        <w:t>Thank you</w:t>
      </w:r>
      <w:r w:rsidR="00534905">
        <w:rPr>
          <w:b/>
          <w:i/>
          <w:highlight w:val="white"/>
        </w:rPr>
        <w:t>,</w:t>
      </w:r>
      <w:r>
        <w:rPr>
          <w:b/>
          <w:i/>
          <w:highlight w:val="white"/>
        </w:rPr>
        <w:t xml:space="preserve"> </w:t>
      </w:r>
    </w:p>
    <w:p w14:paraId="1A653224" w14:textId="77777777" w:rsidR="002B1891" w:rsidRDefault="00637836">
      <w:pPr>
        <w:spacing w:line="276" w:lineRule="auto"/>
        <w:rPr>
          <w:b/>
          <w:i/>
          <w:highlight w:val="white"/>
        </w:rPr>
      </w:pPr>
      <w:r>
        <w:rPr>
          <w:b/>
          <w:i/>
          <w:highlight w:val="white"/>
        </w:rPr>
        <w:t>Colored Conventions Project Curriculum Team</w:t>
      </w:r>
    </w:p>
    <w:p w14:paraId="37414DF2" w14:textId="77777777" w:rsidR="002B1891" w:rsidRDefault="00637836">
      <w:pPr>
        <w:spacing w:line="276" w:lineRule="auto"/>
        <w:rPr>
          <w:b/>
        </w:rPr>
      </w:pPr>
      <w:r>
        <w:rPr>
          <w:b/>
          <w:i/>
          <w:highlight w:val="white"/>
        </w:rPr>
        <w:t>December 2020</w:t>
      </w:r>
    </w:p>
    <w:p w14:paraId="12D837DA" w14:textId="77777777" w:rsidR="0020703F" w:rsidRDefault="0020703F">
      <w:pPr>
        <w:spacing w:line="276" w:lineRule="auto"/>
        <w:jc w:val="center"/>
        <w:rPr>
          <w:b/>
        </w:rPr>
      </w:pPr>
    </w:p>
    <w:p w14:paraId="4DF583BF" w14:textId="213BEBF7" w:rsidR="002B1891" w:rsidRDefault="00637836">
      <w:pPr>
        <w:spacing w:line="276" w:lineRule="auto"/>
        <w:jc w:val="center"/>
        <w:rPr>
          <w:b/>
        </w:rPr>
      </w:pPr>
      <w:r>
        <w:rPr>
          <w:b/>
        </w:rPr>
        <w:t>………………………….………………………….……………………………….…….…………………</w:t>
      </w:r>
    </w:p>
    <w:p w14:paraId="5ECC1731" w14:textId="77777777" w:rsidR="002B1891" w:rsidRDefault="002B1891">
      <w:pPr>
        <w:spacing w:line="276" w:lineRule="auto"/>
        <w:rPr>
          <w:b/>
        </w:rPr>
      </w:pPr>
    </w:p>
    <w:p w14:paraId="56A2A6B7" w14:textId="77777777" w:rsidR="002B1891" w:rsidRDefault="00637836">
      <w:pPr>
        <w:spacing w:line="276" w:lineRule="auto"/>
        <w:rPr>
          <w:rFonts w:ascii="Arial" w:eastAsia="Arial" w:hAnsi="Arial" w:cs="Arial"/>
          <w:color w:val="333333"/>
          <w:sz w:val="26"/>
          <w:szCs w:val="26"/>
          <w:highlight w:val="white"/>
        </w:rPr>
      </w:pPr>
      <w:r>
        <w:rPr>
          <w:rFonts w:ascii="Arial" w:eastAsia="Arial" w:hAnsi="Arial" w:cs="Arial"/>
          <w:b/>
          <w:color w:val="333333"/>
          <w:sz w:val="26"/>
          <w:szCs w:val="26"/>
          <w:highlight w:val="white"/>
        </w:rPr>
        <w:t xml:space="preserve">Trigger Warning: </w:t>
      </w:r>
      <w:r>
        <w:rPr>
          <w:rFonts w:ascii="Arial" w:eastAsia="Arial" w:hAnsi="Arial" w:cs="Arial"/>
          <w:color w:val="333333"/>
          <w:sz w:val="26"/>
          <w:szCs w:val="26"/>
          <w:highlight w:val="white"/>
        </w:rPr>
        <w:t>violence, racism, death.</w:t>
      </w:r>
    </w:p>
    <w:p w14:paraId="38E2943F" w14:textId="77777777" w:rsidR="002B1891" w:rsidRDefault="002B1891">
      <w:pPr>
        <w:spacing w:line="276" w:lineRule="auto"/>
        <w:rPr>
          <w:rFonts w:ascii="Arial" w:eastAsia="Arial" w:hAnsi="Arial" w:cs="Arial"/>
          <w:b/>
          <w:color w:val="333333"/>
          <w:sz w:val="26"/>
          <w:szCs w:val="26"/>
          <w:highlight w:val="white"/>
        </w:rPr>
      </w:pPr>
    </w:p>
    <w:p w14:paraId="675DFF97" w14:textId="77777777" w:rsidR="002B1891" w:rsidRDefault="00637836">
      <w:pPr>
        <w:spacing w:line="276" w:lineRule="auto"/>
        <w:ind w:left="1800" w:right="1800"/>
        <w:rPr>
          <w:rFonts w:ascii="Arial" w:eastAsia="Arial" w:hAnsi="Arial" w:cs="Arial"/>
          <w:b/>
          <w:color w:val="333333"/>
          <w:highlight w:val="white"/>
        </w:rPr>
      </w:pPr>
      <w:r>
        <w:rPr>
          <w:rFonts w:ascii="Arial" w:eastAsia="Arial" w:hAnsi="Arial" w:cs="Arial"/>
          <w:b/>
          <w:color w:val="333333"/>
          <w:highlight w:val="white"/>
        </w:rPr>
        <w:t>This lesson plan may not be appropriate for younger children. Please read and consider the elements of the lesson for your students with regard to their age, maturity, support, context, class and neighborhood cultures.</w:t>
      </w:r>
    </w:p>
    <w:p w14:paraId="1C23215E" w14:textId="77777777" w:rsidR="002B1891" w:rsidRDefault="002B1891">
      <w:pPr>
        <w:spacing w:line="276" w:lineRule="auto"/>
        <w:ind w:left="1800" w:right="1800"/>
        <w:rPr>
          <w:rFonts w:ascii="Arial" w:eastAsia="Arial" w:hAnsi="Arial" w:cs="Arial"/>
          <w:b/>
          <w:color w:val="333333"/>
          <w:highlight w:val="white"/>
        </w:rPr>
      </w:pPr>
    </w:p>
    <w:p w14:paraId="0AC3E101" w14:textId="2EF57A38" w:rsidR="002B1891" w:rsidRDefault="00637836">
      <w:pPr>
        <w:spacing w:line="276" w:lineRule="auto"/>
        <w:ind w:left="1800" w:right="1800"/>
        <w:rPr>
          <w:rFonts w:ascii="Arial" w:eastAsia="Arial" w:hAnsi="Arial" w:cs="Arial"/>
          <w:b/>
          <w:color w:val="333333"/>
          <w:highlight w:val="white"/>
        </w:rPr>
      </w:pPr>
      <w:r>
        <w:rPr>
          <w:rFonts w:ascii="Arial" w:eastAsia="Arial" w:hAnsi="Arial" w:cs="Arial"/>
          <w:b/>
          <w:color w:val="333333"/>
          <w:highlight w:val="white"/>
        </w:rPr>
        <w:t>Teachers must secure</w:t>
      </w:r>
      <w:r w:rsidR="00976999">
        <w:rPr>
          <w:rFonts w:ascii="Arial" w:eastAsia="Arial" w:hAnsi="Arial" w:cs="Arial"/>
          <w:b/>
          <w:color w:val="333333"/>
          <w:highlight w:val="white"/>
        </w:rPr>
        <w:t xml:space="preserve"> </w:t>
      </w:r>
      <w:r>
        <w:rPr>
          <w:rFonts w:ascii="Arial" w:eastAsia="Arial" w:hAnsi="Arial" w:cs="Arial"/>
          <w:b/>
          <w:color w:val="333333"/>
          <w:highlight w:val="white"/>
        </w:rPr>
        <w:t>the explicit permission of school administration, fellow educators and parents. This lesson plan explores topics which discuss safety, violence and suffering. It deals with lynching and the deaths of Black people of various ages.</w:t>
      </w:r>
    </w:p>
    <w:p w14:paraId="179B8C47" w14:textId="77777777" w:rsidR="002B1891" w:rsidRDefault="002B1891">
      <w:pPr>
        <w:spacing w:line="276" w:lineRule="auto"/>
        <w:rPr>
          <w:b/>
          <w:highlight w:val="white"/>
        </w:rPr>
      </w:pPr>
    </w:p>
    <w:p w14:paraId="5BB3DA63" w14:textId="0AFEEA78" w:rsidR="00CF1117" w:rsidRDefault="00637836">
      <w:pPr>
        <w:spacing w:line="276" w:lineRule="auto"/>
        <w:rPr>
          <w:highlight w:val="white"/>
        </w:rPr>
      </w:pPr>
      <w:r>
        <w:rPr>
          <w:highlight w:val="white"/>
        </w:rPr>
        <w:t>Though the topic of state-sanctioned violence is common and current</w:t>
      </w:r>
      <w:r w:rsidR="00434A2A">
        <w:rPr>
          <w:highlight w:val="white"/>
        </w:rPr>
        <w:t>—</w:t>
      </w:r>
      <w:r>
        <w:rPr>
          <w:highlight w:val="white"/>
        </w:rPr>
        <w:t>replayed on TV and cell phone screens endlessly</w:t>
      </w:r>
      <w:r w:rsidR="00434A2A">
        <w:rPr>
          <w:highlight w:val="white"/>
        </w:rPr>
        <w:t>—</w:t>
      </w:r>
      <w:r>
        <w:rPr>
          <w:highlight w:val="white"/>
        </w:rPr>
        <w:t xml:space="preserve">it is not often placed in its historic context. This lesson plan attempts to do this work through the lens of the life and work of Mary Church Terrell and her fight against state-sanctioned violence. </w:t>
      </w:r>
    </w:p>
    <w:p w14:paraId="01C37D54" w14:textId="77777777" w:rsidR="00CF1117" w:rsidRDefault="00CF1117">
      <w:pPr>
        <w:spacing w:line="276" w:lineRule="auto"/>
        <w:rPr>
          <w:highlight w:val="white"/>
        </w:rPr>
      </w:pPr>
    </w:p>
    <w:p w14:paraId="47D45632" w14:textId="1DCDF883" w:rsidR="002B1891" w:rsidRDefault="00637836">
      <w:pPr>
        <w:spacing w:line="276" w:lineRule="auto"/>
        <w:rPr>
          <w:highlight w:val="white"/>
        </w:rPr>
      </w:pPr>
      <w:r>
        <w:rPr>
          <w:highlight w:val="white"/>
        </w:rPr>
        <w:t>After careful consideration of the above</w:t>
      </w:r>
      <w:r w:rsidR="0020703F">
        <w:rPr>
          <w:highlight w:val="white"/>
        </w:rPr>
        <w:t>-</w:t>
      </w:r>
      <w:r>
        <w:rPr>
          <w:highlight w:val="white"/>
        </w:rPr>
        <w:t xml:space="preserve">mentioned factors, including explicit permission from your principal, please send or consider sending the following letter home to parents and receiving their responses </w:t>
      </w:r>
      <w:r>
        <w:rPr>
          <w:highlight w:val="white"/>
          <w:u w:val="single"/>
        </w:rPr>
        <w:t>before</w:t>
      </w:r>
      <w:r w:rsidRPr="001D349A">
        <w:rPr>
          <w:highlight w:val="white"/>
        </w:rPr>
        <w:t xml:space="preserve"> </w:t>
      </w:r>
      <w:r>
        <w:rPr>
          <w:highlight w:val="white"/>
        </w:rPr>
        <w:t>using this lesson plan.</w:t>
      </w:r>
    </w:p>
    <w:p w14:paraId="67EE18DF" w14:textId="343D15E1" w:rsidR="00CC7502" w:rsidRDefault="00CC7502">
      <w:pPr>
        <w:spacing w:line="276" w:lineRule="auto"/>
        <w:rPr>
          <w:highlight w:val="white"/>
        </w:rPr>
      </w:pPr>
    </w:p>
    <w:p w14:paraId="0D701993" w14:textId="77777777" w:rsidR="00BF697C" w:rsidRDefault="00BF697C" w:rsidP="00BF697C">
      <w:pPr>
        <w:spacing w:line="276" w:lineRule="auto"/>
        <w:jc w:val="center"/>
        <w:rPr>
          <w:b/>
        </w:rPr>
      </w:pPr>
      <w:r>
        <w:rPr>
          <w:b/>
        </w:rPr>
        <w:t>………………………….………………………….……………………………….…….…………………</w:t>
      </w:r>
    </w:p>
    <w:p w14:paraId="53DCAD98" w14:textId="77777777" w:rsidR="00DD1304" w:rsidRDefault="00DD1304">
      <w:pPr>
        <w:spacing w:line="276" w:lineRule="auto"/>
        <w:rPr>
          <w:b/>
          <w:highlight w:val="white"/>
        </w:rPr>
      </w:pPr>
    </w:p>
    <w:p w14:paraId="4BDE5D34" w14:textId="77777777" w:rsidR="002B1891" w:rsidRPr="00CF1117" w:rsidRDefault="00637836">
      <w:pPr>
        <w:spacing w:line="276" w:lineRule="auto"/>
        <w:jc w:val="center"/>
        <w:rPr>
          <w:b/>
        </w:rPr>
      </w:pPr>
      <w:r w:rsidRPr="00CF1117">
        <w:rPr>
          <w:b/>
        </w:rPr>
        <w:t>Letter to the Parents/Guardians</w:t>
      </w:r>
    </w:p>
    <w:p w14:paraId="2CAA7BAB" w14:textId="77777777" w:rsidR="002B1891" w:rsidRDefault="002B1891">
      <w:pPr>
        <w:spacing w:line="276" w:lineRule="auto"/>
        <w:rPr>
          <w:b/>
          <w:highlight w:val="white"/>
        </w:rPr>
      </w:pPr>
    </w:p>
    <w:p w14:paraId="2357188E" w14:textId="77777777" w:rsidR="002B1891" w:rsidRDefault="002B1891">
      <w:pPr>
        <w:spacing w:line="276" w:lineRule="auto"/>
        <w:rPr>
          <w:highlight w:val="white"/>
        </w:rPr>
      </w:pPr>
    </w:p>
    <w:p w14:paraId="5F55B35C" w14:textId="77777777" w:rsidR="002B1891" w:rsidRDefault="00637836">
      <w:pPr>
        <w:spacing w:line="276" w:lineRule="auto"/>
        <w:rPr>
          <w:highlight w:val="white"/>
        </w:rPr>
      </w:pPr>
      <w:r>
        <w:rPr>
          <w:highlight w:val="white"/>
        </w:rPr>
        <w:t>Dear Sir/Madam,</w:t>
      </w:r>
    </w:p>
    <w:p w14:paraId="75CEBDF7" w14:textId="77777777" w:rsidR="002B1891" w:rsidRDefault="002B1891">
      <w:pPr>
        <w:spacing w:line="276" w:lineRule="auto"/>
        <w:rPr>
          <w:highlight w:val="white"/>
        </w:rPr>
      </w:pPr>
    </w:p>
    <w:p w14:paraId="175A9C00" w14:textId="06DAA0F3" w:rsidR="002B1891" w:rsidRDefault="00637836">
      <w:pPr>
        <w:spacing w:line="276" w:lineRule="auto"/>
        <w:rPr>
          <w:highlight w:val="white"/>
        </w:rPr>
      </w:pPr>
      <w:r>
        <w:rPr>
          <w:highlight w:val="white"/>
        </w:rPr>
        <w:t>We are</w:t>
      </w:r>
      <w:r w:rsidR="00DE1100">
        <w:rPr>
          <w:highlight w:val="white"/>
        </w:rPr>
        <w:t xml:space="preserve"> </w:t>
      </w:r>
      <w:r>
        <w:rPr>
          <w:highlight w:val="white"/>
        </w:rPr>
        <w:t>teaching students about the history of state sanctioned violence against Black people through the life of activist, author and Civil Rights champion Mary Church Terrell. Terrell, who liv</w:t>
      </w:r>
      <w:r w:rsidR="00DE1100">
        <w:rPr>
          <w:highlight w:val="white"/>
        </w:rPr>
        <w:t xml:space="preserve">ed and worked in the nineteenth-century, fought against state </w:t>
      </w:r>
      <w:r>
        <w:rPr>
          <w:highlight w:val="white"/>
        </w:rPr>
        <w:t xml:space="preserve">sanctioned violence of all kinds, especially lynching. </w:t>
      </w:r>
    </w:p>
    <w:p w14:paraId="0A1F7BCD" w14:textId="77777777" w:rsidR="002B1891" w:rsidRDefault="002B1891">
      <w:pPr>
        <w:spacing w:line="276" w:lineRule="auto"/>
        <w:rPr>
          <w:highlight w:val="white"/>
        </w:rPr>
      </w:pPr>
    </w:p>
    <w:p w14:paraId="74DD2C1B" w14:textId="77777777" w:rsidR="002B1891" w:rsidRDefault="00637836">
      <w:pPr>
        <w:spacing w:line="276" w:lineRule="auto"/>
        <w:rPr>
          <w:highlight w:val="white"/>
        </w:rPr>
      </w:pPr>
      <w:r>
        <w:rPr>
          <w:highlight w:val="white"/>
        </w:rPr>
        <w:t xml:space="preserve">Please see attached an outline of the lesson plan for your consideration. If you are not comfortable with your child participating in this lesson, please circle NO, sign and date the form. If you are comfortable with your child participating with this lesson plan, please circle YES, sign and date it. </w:t>
      </w:r>
    </w:p>
    <w:p w14:paraId="63F1F055" w14:textId="77777777" w:rsidR="002B1891" w:rsidRDefault="002B1891">
      <w:pPr>
        <w:spacing w:line="276" w:lineRule="auto"/>
        <w:rPr>
          <w:highlight w:val="white"/>
        </w:rPr>
      </w:pPr>
    </w:p>
    <w:p w14:paraId="539DD5B4" w14:textId="77777777" w:rsidR="002B1891" w:rsidRDefault="00637836">
      <w:pPr>
        <w:spacing w:line="276" w:lineRule="auto"/>
        <w:rPr>
          <w:highlight w:val="white"/>
        </w:rPr>
      </w:pPr>
      <w:r>
        <w:rPr>
          <w:highlight w:val="white"/>
        </w:rPr>
        <w:t>If you have any questions or would like to discuss this further, please call/email me as soon as possible.</w:t>
      </w:r>
    </w:p>
    <w:p w14:paraId="691C38A6" w14:textId="77777777" w:rsidR="002B1891" w:rsidRDefault="002B1891">
      <w:pPr>
        <w:spacing w:line="276" w:lineRule="auto"/>
        <w:rPr>
          <w:highlight w:val="white"/>
        </w:rPr>
      </w:pPr>
    </w:p>
    <w:p w14:paraId="7AB62579" w14:textId="77777777" w:rsidR="002B1891" w:rsidRDefault="00637836">
      <w:pPr>
        <w:spacing w:line="276" w:lineRule="auto"/>
        <w:rPr>
          <w:highlight w:val="white"/>
        </w:rPr>
      </w:pPr>
      <w:r>
        <w:rPr>
          <w:highlight w:val="white"/>
        </w:rPr>
        <w:t>Thank you,</w:t>
      </w:r>
    </w:p>
    <w:p w14:paraId="38C885BF" w14:textId="77777777" w:rsidR="002B1891" w:rsidRDefault="002B1891">
      <w:pPr>
        <w:spacing w:line="276" w:lineRule="auto"/>
        <w:rPr>
          <w:highlight w:val="white"/>
        </w:rPr>
      </w:pPr>
    </w:p>
    <w:p w14:paraId="7FBFD4B6" w14:textId="77777777" w:rsidR="002B1891" w:rsidRDefault="00637836">
      <w:pPr>
        <w:spacing w:line="276" w:lineRule="auto"/>
        <w:rPr>
          <w:highlight w:val="white"/>
        </w:rPr>
      </w:pPr>
      <w:r>
        <w:rPr>
          <w:highlight w:val="white"/>
        </w:rPr>
        <w:t>Signed ……...</w:t>
      </w:r>
    </w:p>
    <w:p w14:paraId="7D5052A2" w14:textId="77777777" w:rsidR="002B1891" w:rsidRDefault="002B1891">
      <w:pPr>
        <w:spacing w:line="276" w:lineRule="auto"/>
        <w:rPr>
          <w:highlight w:val="white"/>
        </w:rPr>
      </w:pPr>
    </w:p>
    <w:p w14:paraId="0D7F0F42" w14:textId="77777777" w:rsidR="002B1891" w:rsidRDefault="002B1891">
      <w:pPr>
        <w:spacing w:line="276" w:lineRule="auto"/>
        <w:rPr>
          <w:b/>
          <w:highlight w:val="white"/>
        </w:rPr>
      </w:pPr>
    </w:p>
    <w:p w14:paraId="5E791AEF" w14:textId="77777777" w:rsidR="002B1891" w:rsidRDefault="00637836">
      <w:pPr>
        <w:spacing w:line="276" w:lineRule="auto"/>
        <w:rPr>
          <w:b/>
          <w:highlight w:val="white"/>
        </w:rPr>
      </w:pPr>
      <w:r>
        <w:rPr>
          <w:b/>
          <w:highlight w:val="white"/>
        </w:rPr>
        <w:t xml:space="preserve">Yes, I (print your name) ______________________ am comfortable with my child participating in the lesson plan on Mary Church Terrell. </w:t>
      </w:r>
    </w:p>
    <w:p w14:paraId="670B395C" w14:textId="77777777" w:rsidR="002B1891" w:rsidRDefault="00637836">
      <w:pPr>
        <w:spacing w:line="276" w:lineRule="auto"/>
        <w:rPr>
          <w:b/>
          <w:highlight w:val="white"/>
        </w:rPr>
      </w:pPr>
      <w:r>
        <w:rPr>
          <w:b/>
          <w:highlight w:val="white"/>
        </w:rPr>
        <w:t>Date_______</w:t>
      </w:r>
    </w:p>
    <w:p w14:paraId="34A465E6" w14:textId="77777777" w:rsidR="002B1891" w:rsidRDefault="002B1891">
      <w:pPr>
        <w:spacing w:line="276" w:lineRule="auto"/>
        <w:rPr>
          <w:b/>
          <w:highlight w:val="white"/>
        </w:rPr>
      </w:pPr>
    </w:p>
    <w:p w14:paraId="21E5FC7A" w14:textId="77777777" w:rsidR="002B1891" w:rsidRDefault="002B1891">
      <w:pPr>
        <w:spacing w:line="276" w:lineRule="auto"/>
        <w:rPr>
          <w:b/>
          <w:highlight w:val="white"/>
        </w:rPr>
      </w:pPr>
    </w:p>
    <w:p w14:paraId="0F139895" w14:textId="77777777" w:rsidR="002B1891" w:rsidRDefault="00637836">
      <w:pPr>
        <w:spacing w:line="276" w:lineRule="auto"/>
        <w:rPr>
          <w:b/>
          <w:highlight w:val="white"/>
        </w:rPr>
      </w:pPr>
      <w:r>
        <w:rPr>
          <w:b/>
          <w:highlight w:val="white"/>
        </w:rPr>
        <w:t xml:space="preserve">No, I (print your </w:t>
      </w:r>
      <w:proofErr w:type="gramStart"/>
      <w:r>
        <w:rPr>
          <w:b/>
          <w:highlight w:val="white"/>
        </w:rPr>
        <w:t>name)_</w:t>
      </w:r>
      <w:proofErr w:type="gramEnd"/>
      <w:r>
        <w:rPr>
          <w:b/>
          <w:highlight w:val="white"/>
        </w:rPr>
        <w:t>_____________________ am comfortable with my child participating in the lesson plan on Mary Church Terrell.</w:t>
      </w:r>
    </w:p>
    <w:p w14:paraId="7DD151CF" w14:textId="77777777" w:rsidR="002B1891" w:rsidRDefault="00637836">
      <w:pPr>
        <w:spacing w:line="276" w:lineRule="auto"/>
        <w:rPr>
          <w:b/>
        </w:rPr>
      </w:pPr>
      <w:r>
        <w:rPr>
          <w:b/>
          <w:highlight w:val="white"/>
        </w:rPr>
        <w:t>Date____________</w:t>
      </w:r>
    </w:p>
    <w:p w14:paraId="623C6F8D" w14:textId="77777777" w:rsidR="002B1891" w:rsidRDefault="002B1891">
      <w:pPr>
        <w:rPr>
          <w:b/>
        </w:rPr>
      </w:pPr>
    </w:p>
    <w:p w14:paraId="172892C6" w14:textId="03BDD878" w:rsidR="002B1891" w:rsidRDefault="00637836">
      <w:pPr>
        <w:spacing w:line="276" w:lineRule="auto"/>
        <w:jc w:val="center"/>
        <w:rPr>
          <w:b/>
        </w:rPr>
      </w:pPr>
      <w:r>
        <w:rPr>
          <w:b/>
        </w:rPr>
        <w:t>………………………….………………………….……………………………….…….…………………</w:t>
      </w:r>
    </w:p>
    <w:p w14:paraId="0A977393" w14:textId="77777777" w:rsidR="00AC7894" w:rsidRDefault="00AC7894">
      <w:pPr>
        <w:rPr>
          <w:b/>
          <w:sz w:val="32"/>
          <w:szCs w:val="32"/>
        </w:rPr>
      </w:pPr>
      <w:bookmarkStart w:id="27" w:name="bookmark=kix.bx81mw6ud47l" w:colFirst="0" w:colLast="0"/>
      <w:bookmarkEnd w:id="27"/>
    </w:p>
    <w:p w14:paraId="0EA54A7B" w14:textId="77777777" w:rsidR="00AC7894" w:rsidRDefault="00AC7894">
      <w:pPr>
        <w:rPr>
          <w:b/>
          <w:sz w:val="32"/>
          <w:szCs w:val="32"/>
        </w:rPr>
      </w:pPr>
    </w:p>
    <w:p w14:paraId="05AC86E5" w14:textId="6F39920F" w:rsidR="00BF697C" w:rsidRDefault="00637836">
      <w:pPr>
        <w:rPr>
          <w:b/>
          <w:sz w:val="32"/>
          <w:szCs w:val="32"/>
        </w:rPr>
      </w:pPr>
      <w:r w:rsidRPr="00BF697C">
        <w:rPr>
          <w:b/>
          <w:sz w:val="32"/>
          <w:szCs w:val="32"/>
        </w:rPr>
        <w:t>Lesson 5: Mary Church Terrell and State</w:t>
      </w:r>
      <w:r w:rsidR="008F144D" w:rsidRPr="00BF697C">
        <w:rPr>
          <w:b/>
          <w:sz w:val="32"/>
          <w:szCs w:val="32"/>
        </w:rPr>
        <w:t>-</w:t>
      </w:r>
      <w:r w:rsidRPr="00BF697C">
        <w:rPr>
          <w:b/>
          <w:sz w:val="32"/>
          <w:szCs w:val="32"/>
        </w:rPr>
        <w:t>Sanctioned Violence</w:t>
      </w:r>
      <w:r w:rsidR="00DE1100" w:rsidRPr="00BF697C">
        <w:rPr>
          <w:b/>
          <w:sz w:val="32"/>
          <w:szCs w:val="32"/>
        </w:rPr>
        <w:t xml:space="preserve"> </w:t>
      </w:r>
    </w:p>
    <w:p w14:paraId="6782A157" w14:textId="0F492F69" w:rsidR="002B1891" w:rsidRPr="00BF697C" w:rsidRDefault="00637836">
      <w:pPr>
        <w:rPr>
          <w:b/>
          <w:sz w:val="32"/>
          <w:szCs w:val="32"/>
        </w:rPr>
      </w:pPr>
      <w:r w:rsidRPr="00BF697C">
        <w:rPr>
          <w:b/>
          <w:sz w:val="32"/>
          <w:szCs w:val="32"/>
        </w:rPr>
        <w:t>(Does hope triumph over despair?)</w:t>
      </w:r>
    </w:p>
    <w:p w14:paraId="19746DEF" w14:textId="77777777" w:rsidR="002B1891" w:rsidRDefault="002B1891">
      <w:pPr>
        <w:rPr>
          <w:b/>
        </w:rPr>
      </w:pPr>
    </w:p>
    <w:tbl>
      <w:tblPr>
        <w:tblStyle w:val="a6"/>
        <w:tblW w:w="10042" w:type="dxa"/>
        <w:tblInd w:w="123" w:type="dxa"/>
        <w:tblLayout w:type="fixed"/>
        <w:tblLook w:val="0000" w:firstRow="0" w:lastRow="0" w:firstColumn="0" w:lastColumn="0" w:noHBand="0" w:noVBand="0"/>
      </w:tblPr>
      <w:tblGrid>
        <w:gridCol w:w="10042"/>
      </w:tblGrid>
      <w:tr w:rsidR="009878E4" w14:paraId="188F2FBB" w14:textId="77777777" w:rsidTr="009878E4">
        <w:trPr>
          <w:trHeight w:val="146"/>
        </w:trPr>
        <w:tc>
          <w:tcPr>
            <w:tcW w:w="10042" w:type="dxa"/>
            <w:tcBorders>
              <w:top w:val="single" w:sz="4" w:space="0" w:color="000000"/>
              <w:left w:val="single" w:sz="4" w:space="0" w:color="000000"/>
              <w:bottom w:val="single" w:sz="4" w:space="0" w:color="000000"/>
              <w:right w:val="single" w:sz="4" w:space="0" w:color="000000"/>
            </w:tcBorders>
            <w:shd w:val="clear" w:color="auto" w:fill="auto"/>
          </w:tcPr>
          <w:p w14:paraId="75F8E4B3" w14:textId="77777777" w:rsidR="009878E4" w:rsidRDefault="009878E4" w:rsidP="001B7784">
            <w:pPr>
              <w:pStyle w:val="Heading2"/>
              <w:spacing w:before="120"/>
              <w:jc w:val="left"/>
              <w:rPr>
                <w:rFonts w:ascii="Times New Roman" w:eastAsia="Times New Roman" w:hAnsi="Times New Roman" w:cs="Times New Roman"/>
              </w:rPr>
            </w:pPr>
            <w:bookmarkStart w:id="28" w:name="_heading=h.3iuql2m1bw7q" w:colFirst="0" w:colLast="0"/>
            <w:bookmarkEnd w:id="28"/>
            <w:r>
              <w:rPr>
                <w:rFonts w:ascii="Times New Roman" w:eastAsia="Times New Roman" w:hAnsi="Times New Roman" w:cs="Times New Roman"/>
              </w:rPr>
              <w:t>Objective/Rationale</w:t>
            </w:r>
          </w:p>
          <w:p w14:paraId="686A9253" w14:textId="77777777" w:rsidR="009878E4" w:rsidRDefault="009878E4"/>
          <w:p w14:paraId="5B7C5830" w14:textId="47334775" w:rsidR="009878E4" w:rsidRDefault="009878E4">
            <w:pPr>
              <w:numPr>
                <w:ilvl w:val="0"/>
                <w:numId w:val="14"/>
              </w:numPr>
              <w:spacing w:line="276" w:lineRule="auto"/>
              <w:rPr>
                <w:highlight w:val="white"/>
              </w:rPr>
            </w:pPr>
            <w:r>
              <w:rPr>
                <w:b/>
                <w:color w:val="333333"/>
                <w:highlight w:val="white"/>
              </w:rPr>
              <w:t>Examine</w:t>
            </w:r>
            <w:r>
              <w:rPr>
                <w:color w:val="333333"/>
                <w:highlight w:val="white"/>
              </w:rPr>
              <w:t xml:space="preserve"> the connections between past and present instances of state</w:t>
            </w:r>
            <w:r w:rsidR="0051082F">
              <w:rPr>
                <w:color w:val="333333"/>
                <w:highlight w:val="white"/>
              </w:rPr>
              <w:t>-</w:t>
            </w:r>
            <w:r>
              <w:rPr>
                <w:color w:val="333333"/>
                <w:highlight w:val="white"/>
              </w:rPr>
              <w:t>sanctioned violence.</w:t>
            </w:r>
          </w:p>
          <w:p w14:paraId="4C5001B4" w14:textId="77777777" w:rsidR="009878E4" w:rsidRDefault="009878E4">
            <w:pPr>
              <w:numPr>
                <w:ilvl w:val="0"/>
                <w:numId w:val="14"/>
              </w:numPr>
              <w:spacing w:line="276" w:lineRule="auto"/>
              <w:rPr>
                <w:highlight w:val="white"/>
              </w:rPr>
            </w:pPr>
            <w:r>
              <w:rPr>
                <w:b/>
                <w:color w:val="333333"/>
                <w:highlight w:val="white"/>
              </w:rPr>
              <w:t>Evaluate</w:t>
            </w:r>
            <w:r>
              <w:rPr>
                <w:color w:val="333333"/>
                <w:highlight w:val="white"/>
              </w:rPr>
              <w:t xml:space="preserve"> </w:t>
            </w:r>
            <w:r>
              <w:rPr>
                <w:highlight w:val="white"/>
              </w:rPr>
              <w:t xml:space="preserve">why Terrell campaigned aggressively to enforce anti-lynching laws?  </w:t>
            </w:r>
          </w:p>
          <w:p w14:paraId="345E2F2F" w14:textId="10F231D3" w:rsidR="009878E4" w:rsidRDefault="009878E4">
            <w:pPr>
              <w:numPr>
                <w:ilvl w:val="0"/>
                <w:numId w:val="14"/>
              </w:numPr>
              <w:spacing w:line="276" w:lineRule="auto"/>
              <w:rPr>
                <w:highlight w:val="white"/>
              </w:rPr>
            </w:pPr>
            <w:r>
              <w:rPr>
                <w:highlight w:val="white"/>
              </w:rPr>
              <w:t>When the state says lynching is legal,</w:t>
            </w:r>
            <w:r>
              <w:rPr>
                <w:b/>
                <w:highlight w:val="white"/>
              </w:rPr>
              <w:t xml:space="preserve"> identify and analyze</w:t>
            </w:r>
            <w:r>
              <w:rPr>
                <w:highlight w:val="white"/>
              </w:rPr>
              <w:t xml:space="preserve"> what message that sends to both Black and People of Color (POC</w:t>
            </w:r>
            <w:r>
              <w:t>) communitie</w:t>
            </w:r>
            <w:r>
              <w:rPr>
                <w:highlight w:val="white"/>
              </w:rPr>
              <w:t xml:space="preserve">s and white communities in the past and </w:t>
            </w:r>
            <w:r w:rsidR="00A869A5">
              <w:rPr>
                <w:highlight w:val="white"/>
              </w:rPr>
              <w:t xml:space="preserve">the </w:t>
            </w:r>
            <w:r>
              <w:rPr>
                <w:highlight w:val="white"/>
              </w:rPr>
              <w:t>present.</w:t>
            </w:r>
          </w:p>
          <w:p w14:paraId="1C44DAEB" w14:textId="77777777" w:rsidR="009878E4" w:rsidRDefault="009878E4">
            <w:pPr>
              <w:spacing w:line="276" w:lineRule="auto"/>
              <w:ind w:left="432"/>
              <w:rPr>
                <w:highlight w:val="white"/>
              </w:rPr>
            </w:pPr>
          </w:p>
        </w:tc>
      </w:tr>
      <w:tr w:rsidR="009878E4" w14:paraId="22908A70" w14:textId="77777777" w:rsidTr="009878E4">
        <w:trPr>
          <w:trHeight w:val="146"/>
        </w:trPr>
        <w:tc>
          <w:tcPr>
            <w:tcW w:w="10042" w:type="dxa"/>
            <w:tcBorders>
              <w:top w:val="single" w:sz="4" w:space="0" w:color="000000"/>
              <w:left w:val="single" w:sz="4" w:space="0" w:color="000000"/>
              <w:bottom w:val="single" w:sz="4" w:space="0" w:color="000000"/>
              <w:right w:val="single" w:sz="4" w:space="0" w:color="000000"/>
            </w:tcBorders>
            <w:shd w:val="clear" w:color="auto" w:fill="auto"/>
          </w:tcPr>
          <w:p w14:paraId="16B5A4B4" w14:textId="77777777" w:rsidR="009878E4" w:rsidRDefault="009878E4" w:rsidP="001B7784">
            <w:pPr>
              <w:keepNext/>
              <w:spacing w:before="120"/>
              <w:ind w:left="576" w:hanging="576"/>
              <w:outlineLvl w:val="1"/>
              <w:rPr>
                <w:b/>
              </w:rPr>
            </w:pPr>
            <w:r>
              <w:rPr>
                <w:b/>
              </w:rPr>
              <w:t>Materials</w:t>
            </w:r>
          </w:p>
          <w:p w14:paraId="517C46EF" w14:textId="77777777" w:rsidR="009878E4" w:rsidRDefault="009878E4">
            <w:pPr>
              <w:rPr>
                <w:b/>
              </w:rPr>
            </w:pPr>
          </w:p>
          <w:p w14:paraId="27BA2BD9" w14:textId="2792B7AA" w:rsidR="009878E4" w:rsidRDefault="009878E4">
            <w:r>
              <w:t>Links and or printouts, paper &amp; pencil for students to take notes and/or screens (depending on whether the classroom structure is online, hybrid or in person).</w:t>
            </w:r>
          </w:p>
          <w:p w14:paraId="2C30E253" w14:textId="77777777" w:rsidR="009878E4" w:rsidRDefault="009878E4"/>
          <w:p w14:paraId="6A67505C" w14:textId="7443586F" w:rsidR="009878E4" w:rsidRDefault="009878E4">
            <w:pPr>
              <w:rPr>
                <w:b/>
              </w:rPr>
            </w:pPr>
            <w:r>
              <w:rPr>
                <w:b/>
              </w:rPr>
              <w:t xml:space="preserve">Suggested </w:t>
            </w:r>
            <w:r w:rsidR="00893DFA">
              <w:rPr>
                <w:b/>
              </w:rPr>
              <w:t>B</w:t>
            </w:r>
            <w:r>
              <w:rPr>
                <w:b/>
              </w:rPr>
              <w:t>iography</w:t>
            </w:r>
          </w:p>
          <w:p w14:paraId="1882BAD5" w14:textId="77777777" w:rsidR="009878E4" w:rsidRDefault="00E142C2">
            <w:pPr>
              <w:spacing w:line="276" w:lineRule="auto"/>
              <w:rPr>
                <w:b/>
              </w:rPr>
            </w:pPr>
            <w:hyperlink r:id="rId88">
              <w:r w:rsidR="009878E4">
                <w:rPr>
                  <w:color w:val="1155CC"/>
                  <w:u w:val="single"/>
                </w:rPr>
                <w:t>https://biography.yourdictionary.com/mary-church-terrell</w:t>
              </w:r>
            </w:hyperlink>
          </w:p>
          <w:p w14:paraId="6A4635F3" w14:textId="77777777" w:rsidR="009878E4" w:rsidRDefault="009878E4">
            <w:pPr>
              <w:rPr>
                <w:b/>
              </w:rPr>
            </w:pPr>
          </w:p>
        </w:tc>
      </w:tr>
      <w:tr w:rsidR="009878E4" w14:paraId="241F9364" w14:textId="77777777" w:rsidTr="009878E4">
        <w:trPr>
          <w:trHeight w:val="146"/>
        </w:trPr>
        <w:tc>
          <w:tcPr>
            <w:tcW w:w="10042" w:type="dxa"/>
            <w:tcBorders>
              <w:top w:val="single" w:sz="4" w:space="0" w:color="auto"/>
              <w:left w:val="single" w:sz="4" w:space="0" w:color="auto"/>
              <w:bottom w:val="single" w:sz="4" w:space="0" w:color="auto"/>
              <w:right w:val="single" w:sz="4" w:space="0" w:color="auto"/>
            </w:tcBorders>
            <w:shd w:val="clear" w:color="auto" w:fill="auto"/>
          </w:tcPr>
          <w:p w14:paraId="287D95AB" w14:textId="77777777" w:rsidR="009878E4" w:rsidRDefault="009878E4" w:rsidP="00A869A5">
            <w:pPr>
              <w:keepNext/>
              <w:spacing w:before="120"/>
              <w:ind w:hanging="11"/>
              <w:outlineLvl w:val="1"/>
              <w:rPr>
                <w:b/>
              </w:rPr>
            </w:pPr>
            <w:r>
              <w:rPr>
                <w:b/>
              </w:rPr>
              <w:t xml:space="preserve">Resource Links  </w:t>
            </w:r>
            <w:hyperlink r:id="rId89">
              <w:r w:rsidRPr="001D349A">
                <w:rPr>
                  <w:color w:val="1155CC"/>
                  <w:u w:val="single"/>
                </w:rPr>
                <w:t>https://docs.google.com/document/d/1M0frbuenLyusw0H8CsYq4StSp7gyGj8qTky69Rhrf9w/edit?usp=sharing</w:t>
              </w:r>
            </w:hyperlink>
          </w:p>
          <w:p w14:paraId="74E38394" w14:textId="77777777" w:rsidR="009878E4" w:rsidRDefault="009878E4">
            <w:pPr>
              <w:spacing w:line="276" w:lineRule="auto"/>
              <w:rPr>
                <w:highlight w:val="white"/>
              </w:rPr>
            </w:pPr>
          </w:p>
          <w:p w14:paraId="573BC963" w14:textId="2DDAA4C9" w:rsidR="009878E4" w:rsidRDefault="009878E4">
            <w:pPr>
              <w:spacing w:line="276" w:lineRule="auto"/>
              <w:rPr>
                <w:highlight w:val="white"/>
              </w:rPr>
            </w:pPr>
            <w:r>
              <w:rPr>
                <w:highlight w:val="white"/>
              </w:rPr>
              <w:t>Free write and/or draw</w:t>
            </w:r>
          </w:p>
          <w:p w14:paraId="2BA9C849" w14:textId="77777777" w:rsidR="009878E4" w:rsidRPr="001D349A" w:rsidRDefault="00E142C2">
            <w:pPr>
              <w:spacing w:line="276" w:lineRule="auto"/>
              <w:rPr>
                <w:color w:val="1155CC"/>
                <w:highlight w:val="white"/>
              </w:rPr>
            </w:pPr>
            <w:hyperlink r:id="rId90" w:anchor=":~:text=Syrian%20artists%20Aziz%20Asmar%20and,to%20an%20Arab%20News%20report">
              <w:r w:rsidR="009878E4" w:rsidRPr="001D349A">
                <w:rPr>
                  <w:color w:val="1155CC"/>
                  <w:highlight w:val="white"/>
                  <w:u w:val="single"/>
                </w:rPr>
                <w:t>https://www.smithsonianmag.com/smart-news/heres-how-artists-are-responding-killing-george-floyd-180975036/#:~:text=Syrian%20artists%20Aziz%20Asmar%20and,to%20an%20Arab%20News%20report</w:t>
              </w:r>
            </w:hyperlink>
            <w:r w:rsidR="009878E4" w:rsidRPr="001D349A">
              <w:rPr>
                <w:color w:val="1155CC"/>
                <w:highlight w:val="white"/>
              </w:rPr>
              <w:t xml:space="preserve">  </w:t>
            </w:r>
          </w:p>
          <w:p w14:paraId="2B7572E2" w14:textId="77777777" w:rsidR="009878E4" w:rsidRPr="001D349A" w:rsidRDefault="009878E4">
            <w:pPr>
              <w:spacing w:line="276" w:lineRule="auto"/>
              <w:rPr>
                <w:color w:val="1155CC"/>
                <w:highlight w:val="white"/>
              </w:rPr>
            </w:pPr>
          </w:p>
          <w:p w14:paraId="53C52430" w14:textId="77777777" w:rsidR="009878E4" w:rsidRPr="001D349A" w:rsidRDefault="00E142C2">
            <w:pPr>
              <w:spacing w:line="276" w:lineRule="auto"/>
              <w:rPr>
                <w:color w:val="1155CC"/>
                <w:highlight w:val="white"/>
              </w:rPr>
            </w:pPr>
            <w:hyperlink r:id="rId91">
              <w:r w:rsidR="009878E4" w:rsidRPr="001D349A">
                <w:rPr>
                  <w:color w:val="1155CC"/>
                  <w:highlight w:val="white"/>
                  <w:u w:val="single"/>
                </w:rPr>
                <w:t>https://www.washingtonpost.com/graphics/2020/lifestyle/black-artists-america-racial-inequality/</w:t>
              </w:r>
            </w:hyperlink>
            <w:r w:rsidR="009878E4" w:rsidRPr="001D349A">
              <w:rPr>
                <w:color w:val="1155CC"/>
                <w:highlight w:val="white"/>
              </w:rPr>
              <w:t xml:space="preserve"> </w:t>
            </w:r>
          </w:p>
          <w:p w14:paraId="4D0A2858" w14:textId="77777777" w:rsidR="009878E4" w:rsidRDefault="009878E4">
            <w:pPr>
              <w:rPr>
                <w:b/>
              </w:rPr>
            </w:pPr>
          </w:p>
        </w:tc>
      </w:tr>
      <w:tr w:rsidR="009878E4" w14:paraId="6BEB98F1" w14:textId="77777777" w:rsidTr="009878E4">
        <w:trPr>
          <w:trHeight w:val="71"/>
        </w:trPr>
        <w:tc>
          <w:tcPr>
            <w:tcW w:w="10042" w:type="dxa"/>
            <w:tcBorders>
              <w:top w:val="single" w:sz="4" w:space="0" w:color="auto"/>
              <w:left w:val="single" w:sz="4" w:space="0" w:color="auto"/>
              <w:bottom w:val="single" w:sz="4" w:space="0" w:color="auto"/>
              <w:right w:val="single" w:sz="4" w:space="0" w:color="auto"/>
            </w:tcBorders>
            <w:shd w:val="clear" w:color="auto" w:fill="CCCCCC"/>
          </w:tcPr>
          <w:p w14:paraId="6E93344F" w14:textId="77777777" w:rsidR="009878E4" w:rsidRDefault="009878E4">
            <w:pPr>
              <w:rPr>
                <w:b/>
              </w:rPr>
            </w:pPr>
            <w:r>
              <w:rPr>
                <w:b/>
              </w:rPr>
              <w:t>Essential Question:</w:t>
            </w:r>
          </w:p>
        </w:tc>
      </w:tr>
      <w:tr w:rsidR="009878E4" w14:paraId="188B932E" w14:textId="77777777" w:rsidTr="00A869A5">
        <w:trPr>
          <w:trHeight w:val="629"/>
        </w:trPr>
        <w:tc>
          <w:tcPr>
            <w:tcW w:w="10042" w:type="dxa"/>
            <w:tcBorders>
              <w:top w:val="single" w:sz="4" w:space="0" w:color="auto"/>
              <w:left w:val="single" w:sz="4" w:space="0" w:color="auto"/>
              <w:bottom w:val="single" w:sz="4" w:space="0" w:color="auto"/>
              <w:right w:val="single" w:sz="4" w:space="0" w:color="auto"/>
            </w:tcBorders>
            <w:shd w:val="clear" w:color="auto" w:fill="auto"/>
          </w:tcPr>
          <w:p w14:paraId="612477D0" w14:textId="0ABA7462" w:rsidR="009878E4" w:rsidRDefault="009878E4" w:rsidP="002E2B13">
            <w:pPr>
              <w:keepNext/>
              <w:spacing w:before="120"/>
              <w:ind w:left="576" w:hanging="576"/>
              <w:outlineLvl w:val="1"/>
            </w:pPr>
            <w:r>
              <w:rPr>
                <w:highlight w:val="white"/>
              </w:rPr>
              <w:t xml:space="preserve">Does art help people to express pain and heal? </w:t>
            </w:r>
          </w:p>
        </w:tc>
      </w:tr>
      <w:tr w:rsidR="009878E4" w14:paraId="1DB4C2DC" w14:textId="77777777" w:rsidTr="00A869A5">
        <w:trPr>
          <w:trHeight w:val="104"/>
        </w:trPr>
        <w:tc>
          <w:tcPr>
            <w:tcW w:w="10042" w:type="dxa"/>
            <w:tcBorders>
              <w:top w:val="single" w:sz="4" w:space="0" w:color="auto"/>
              <w:left w:val="single" w:sz="4" w:space="0" w:color="auto"/>
              <w:bottom w:val="single" w:sz="4" w:space="0" w:color="auto"/>
              <w:right w:val="single" w:sz="4" w:space="0" w:color="auto"/>
            </w:tcBorders>
            <w:shd w:val="clear" w:color="auto" w:fill="CCCCCC"/>
          </w:tcPr>
          <w:p w14:paraId="56BA734D" w14:textId="77777777" w:rsidR="009878E4" w:rsidRDefault="009878E4">
            <w:pPr>
              <w:rPr>
                <w:b/>
              </w:rPr>
            </w:pPr>
            <w:r>
              <w:rPr>
                <w:b/>
              </w:rPr>
              <w:t xml:space="preserve">Teacher/Facilitator </w:t>
            </w:r>
          </w:p>
        </w:tc>
      </w:tr>
      <w:tr w:rsidR="009878E4" w14:paraId="7E4113E6" w14:textId="77777777" w:rsidTr="00A869A5">
        <w:trPr>
          <w:trHeight w:val="955"/>
        </w:trPr>
        <w:tc>
          <w:tcPr>
            <w:tcW w:w="10042" w:type="dxa"/>
            <w:tcBorders>
              <w:top w:val="single" w:sz="4" w:space="0" w:color="auto"/>
              <w:left w:val="single" w:sz="4" w:space="0" w:color="auto"/>
              <w:bottom w:val="single" w:sz="4" w:space="0" w:color="auto"/>
              <w:right w:val="single" w:sz="4" w:space="0" w:color="auto"/>
            </w:tcBorders>
            <w:shd w:val="clear" w:color="auto" w:fill="auto"/>
          </w:tcPr>
          <w:p w14:paraId="18DF642E" w14:textId="7E1D1936" w:rsidR="009878E4" w:rsidRDefault="009878E4" w:rsidP="0077027B">
            <w:pPr>
              <w:spacing w:before="120"/>
              <w:outlineLvl w:val="1"/>
              <w:rPr>
                <w:highlight w:val="white"/>
              </w:rPr>
            </w:pPr>
            <w:r>
              <w:rPr>
                <w:b/>
                <w:highlight w:val="white"/>
              </w:rPr>
              <w:t>Introduction</w:t>
            </w:r>
            <w:r>
              <w:rPr>
                <w:highlight w:val="white"/>
              </w:rPr>
              <w:t>: Teacher</w:t>
            </w:r>
            <w:r w:rsidR="0077027B">
              <w:rPr>
                <w:highlight w:val="white"/>
              </w:rPr>
              <w:t>s,</w:t>
            </w:r>
            <w:r>
              <w:rPr>
                <w:highlight w:val="white"/>
              </w:rPr>
              <w:t xml:space="preserve"> please </w:t>
            </w:r>
            <w:r>
              <w:rPr>
                <w:b/>
                <w:highlight w:val="white"/>
              </w:rPr>
              <w:t>read and distribute</w:t>
            </w:r>
            <w:r>
              <w:rPr>
                <w:highlight w:val="white"/>
              </w:rPr>
              <w:t xml:space="preserve"> the bio on Mary Church Terrell (use active reading strategies in accordance with your students</w:t>
            </w:r>
            <w:r w:rsidR="002E2B13">
              <w:rPr>
                <w:highlight w:val="white"/>
              </w:rPr>
              <w:t>’</w:t>
            </w:r>
            <w:r>
              <w:rPr>
                <w:highlight w:val="white"/>
              </w:rPr>
              <w:t xml:space="preserve"> levels and needs).  </w:t>
            </w:r>
          </w:p>
          <w:p w14:paraId="4D130630" w14:textId="77777777" w:rsidR="009878E4" w:rsidRDefault="009878E4" w:rsidP="0077027B">
            <w:pPr>
              <w:rPr>
                <w:b/>
                <w:highlight w:val="white"/>
              </w:rPr>
            </w:pPr>
          </w:p>
          <w:p w14:paraId="6DE1323B" w14:textId="4C8CDADB" w:rsidR="009878E4" w:rsidRDefault="009878E4" w:rsidP="0077027B">
            <w:pPr>
              <w:rPr>
                <w:highlight w:val="white"/>
              </w:rPr>
            </w:pPr>
            <w:r>
              <w:rPr>
                <w:b/>
                <w:highlight w:val="white"/>
              </w:rPr>
              <w:t xml:space="preserve">Discuss </w:t>
            </w:r>
            <w:r>
              <w:rPr>
                <w:highlight w:val="white"/>
              </w:rPr>
              <w:t xml:space="preserve">that Terrell is well-known as a suffragist and Civil Rights activist in the late nineteenth-century and early twentieth-century. But her activism was sparked in 1892, when an old friend, Thomas Moss and his two partners, were lynched in Memphis by white men because his successful </w:t>
            </w:r>
            <w:r>
              <w:rPr>
                <w:highlight w:val="white"/>
              </w:rPr>
              <w:lastRenderedPageBreak/>
              <w:t>business,</w:t>
            </w:r>
            <w:r>
              <w:rPr>
                <w:color w:val="0000FF"/>
                <w:highlight w:val="white"/>
              </w:rPr>
              <w:t xml:space="preserve"> </w:t>
            </w:r>
            <w:hyperlink r:id="rId92">
              <w:r w:rsidRPr="001D349A">
                <w:rPr>
                  <w:color w:val="1155CC"/>
                  <w:highlight w:val="white"/>
                  <w:u w:val="single"/>
                </w:rPr>
                <w:t>The People's Grocery</w:t>
              </w:r>
            </w:hyperlink>
            <w:r w:rsidR="002E2B13" w:rsidRPr="002E2B13">
              <w:rPr>
                <w:highlight w:val="white"/>
              </w:rPr>
              <w:t>,</w:t>
            </w:r>
            <w:r w:rsidR="002E2B13">
              <w:rPr>
                <w:highlight w:val="white"/>
              </w:rPr>
              <w:t xml:space="preserve"> </w:t>
            </w:r>
            <w:r>
              <w:rPr>
                <w:highlight w:val="white"/>
              </w:rPr>
              <w:t xml:space="preserve">competed with their store. Terrell joined the more famous journalist and activist Ida B. Wells-Barnett in anti-lynching campaigns. </w:t>
            </w:r>
          </w:p>
          <w:p w14:paraId="04120EE7" w14:textId="0CA1399B" w:rsidR="009878E4" w:rsidRDefault="009878E4" w:rsidP="002E2B13">
            <w:pPr>
              <w:spacing w:before="120"/>
              <w:rPr>
                <w:highlight w:val="white"/>
              </w:rPr>
            </w:pPr>
            <w:r>
              <w:rPr>
                <w:highlight w:val="white"/>
              </w:rPr>
              <w:t xml:space="preserve">Lynching was not illegal in America then or now. Because lynching is not illegal, it is a form of state-sanctioned violence. Over 200 attempts have been made to make lynching illegal in America. Each one has failed. In 1900, the first attempt was by one of the first African American U.S. Congressmen, </w:t>
            </w:r>
            <w:hyperlink r:id="rId93">
              <w:r w:rsidRPr="001D349A">
                <w:rPr>
                  <w:color w:val="1155CC"/>
                  <w:highlight w:val="white"/>
                  <w:u w:val="single"/>
                </w:rPr>
                <w:t>George Henry White</w:t>
              </w:r>
            </w:hyperlink>
            <w:r>
              <w:rPr>
                <w:highlight w:val="white"/>
              </w:rPr>
              <w:t xml:space="preserve">. It was defeated by Southern congressmen who comprised the Solid South bloc. </w:t>
            </w:r>
          </w:p>
          <w:p w14:paraId="43D25F00" w14:textId="77777777" w:rsidR="009878E4" w:rsidRDefault="009878E4">
            <w:pPr>
              <w:rPr>
                <w:highlight w:val="white"/>
              </w:rPr>
            </w:pPr>
          </w:p>
          <w:p w14:paraId="78936DD8" w14:textId="5096ABD8" w:rsidR="009878E4" w:rsidRDefault="009878E4">
            <w:pPr>
              <w:rPr>
                <w:highlight w:val="white"/>
              </w:rPr>
            </w:pPr>
            <w:r>
              <w:rPr>
                <w:highlight w:val="white"/>
              </w:rPr>
              <w:t>White was friends with Mary Church Terrell and worked with her and others to establish the NAACP and other Civil Rights organizations. The current</w:t>
            </w:r>
            <w:r>
              <w:t xml:space="preserve"> </w:t>
            </w:r>
            <w:hyperlink r:id="rId94">
              <w:r>
                <w:rPr>
                  <w:color w:val="1155CC"/>
                  <w:u w:val="single"/>
                </w:rPr>
                <w:t>Emm</w:t>
              </w:r>
            </w:hyperlink>
            <w:hyperlink r:id="rId95">
              <w:r>
                <w:rPr>
                  <w:color w:val="1155CC"/>
                  <w:highlight w:val="white"/>
                  <w:u w:val="single"/>
                </w:rPr>
                <w:t>ett Till Anti-Lynching Act</w:t>
              </w:r>
            </w:hyperlink>
            <w:r>
              <w:rPr>
                <w:highlight w:val="white"/>
              </w:rPr>
              <w:t xml:space="preserve"> remains stalled in Congress. This means that lynching, a practice used to torture and kill African American men and women more than any other group of people in America, is still not a crime. </w:t>
            </w:r>
          </w:p>
          <w:p w14:paraId="4AE9F86C" w14:textId="77777777" w:rsidR="009878E4" w:rsidRDefault="009878E4">
            <w:pPr>
              <w:rPr>
                <w:highlight w:val="white"/>
              </w:rPr>
            </w:pPr>
          </w:p>
          <w:p w14:paraId="0CEC11F1" w14:textId="77777777" w:rsidR="009878E4" w:rsidRDefault="009878E4">
            <w:pPr>
              <w:rPr>
                <w:highlight w:val="white"/>
              </w:rPr>
            </w:pPr>
            <w:r>
              <w:rPr>
                <w:b/>
                <w:highlight w:val="white"/>
              </w:rPr>
              <w:t>Explain</w:t>
            </w:r>
            <w:r>
              <w:rPr>
                <w:highlight w:val="white"/>
              </w:rPr>
              <w:t xml:space="preserve"> to students that today they will explore struggles to get the state to oppose the violence experienced by African Americans that Terrell faced in the 1800s. They will need to explain whether or not these struggles have changed, or are they the same or similar to the challenges many citizens are facing now. To do so, students will need to step back in time and then forward into the present.</w:t>
            </w:r>
          </w:p>
          <w:p w14:paraId="577901B2" w14:textId="77777777" w:rsidR="009878E4" w:rsidRDefault="009878E4">
            <w:pPr>
              <w:rPr>
                <w:highlight w:val="white"/>
              </w:rPr>
            </w:pPr>
          </w:p>
          <w:p w14:paraId="5842FDE0" w14:textId="7CB28915" w:rsidR="009878E4" w:rsidRDefault="009878E4">
            <w:pPr>
              <w:rPr>
                <w:highlight w:val="white"/>
              </w:rPr>
            </w:pPr>
            <w:r>
              <w:rPr>
                <w:highlight w:val="white"/>
              </w:rPr>
              <w:t>Art is expressed in many different ways. People use artistic media</w:t>
            </w:r>
            <w:r w:rsidR="002E2B13">
              <w:rPr>
                <w:highlight w:val="white"/>
              </w:rPr>
              <w:t>—</w:t>
            </w:r>
            <w:r>
              <w:rPr>
                <w:highlight w:val="white"/>
              </w:rPr>
              <w:t>drawing, painting, sewing, sculpture, writing and performance</w:t>
            </w:r>
            <w:r w:rsidR="002E2B13">
              <w:rPr>
                <w:highlight w:val="white"/>
              </w:rPr>
              <w:t>—</w:t>
            </w:r>
            <w:r>
              <w:rPr>
                <w:highlight w:val="white"/>
              </w:rPr>
              <w:t xml:space="preserve">to express their feelings and ideas about their lives and the things that they have experienced. </w:t>
            </w:r>
          </w:p>
          <w:p w14:paraId="1D127004" w14:textId="77777777" w:rsidR="009878E4" w:rsidRDefault="009878E4">
            <w:pPr>
              <w:rPr>
                <w:highlight w:val="white"/>
              </w:rPr>
            </w:pPr>
          </w:p>
          <w:p w14:paraId="435F7439" w14:textId="77777777" w:rsidR="009878E4" w:rsidRDefault="009878E4">
            <w:r>
              <w:rPr>
                <w:highlight w:val="white"/>
              </w:rPr>
              <w:t xml:space="preserve">In this lesson plan, we are going to </w:t>
            </w:r>
            <w:r>
              <w:rPr>
                <w:b/>
                <w:highlight w:val="white"/>
              </w:rPr>
              <w:t>look at artistic expressions</w:t>
            </w:r>
            <w:r>
              <w:rPr>
                <w:highlight w:val="white"/>
              </w:rPr>
              <w:t xml:space="preserve"> of people who have endured the loss of a loved one or a member of their community. We will look at the images they created, discuss them and then create our own images to honor the lives of people we have loved.</w:t>
            </w:r>
          </w:p>
          <w:p w14:paraId="676003AC" w14:textId="0F2CC3C7" w:rsidR="002E2B13" w:rsidRDefault="002E2B13"/>
        </w:tc>
      </w:tr>
      <w:tr w:rsidR="009878E4" w14:paraId="73327D2B" w14:textId="77777777" w:rsidTr="00656F81">
        <w:trPr>
          <w:trHeight w:val="129"/>
        </w:trPr>
        <w:tc>
          <w:tcPr>
            <w:tcW w:w="10042" w:type="dxa"/>
            <w:tcBorders>
              <w:top w:val="single" w:sz="4" w:space="0" w:color="auto"/>
              <w:left w:val="single" w:sz="4" w:space="0" w:color="auto"/>
              <w:bottom w:val="single" w:sz="4" w:space="0" w:color="auto"/>
              <w:right w:val="single" w:sz="4" w:space="0" w:color="auto"/>
            </w:tcBorders>
            <w:shd w:val="clear" w:color="auto" w:fill="CCCCCC"/>
          </w:tcPr>
          <w:p w14:paraId="5DC1465C" w14:textId="77777777" w:rsidR="009878E4" w:rsidRDefault="009878E4">
            <w:pPr>
              <w:rPr>
                <w:b/>
              </w:rPr>
            </w:pPr>
            <w:r>
              <w:rPr>
                <w:b/>
              </w:rPr>
              <w:lastRenderedPageBreak/>
              <w:t>Suggested Activities:</w:t>
            </w:r>
          </w:p>
        </w:tc>
      </w:tr>
      <w:tr w:rsidR="009878E4" w14:paraId="14D01427" w14:textId="77777777" w:rsidTr="0077027B">
        <w:trPr>
          <w:trHeight w:val="1070"/>
        </w:trPr>
        <w:tc>
          <w:tcPr>
            <w:tcW w:w="10042" w:type="dxa"/>
            <w:tcBorders>
              <w:top w:val="single" w:sz="4" w:space="0" w:color="auto"/>
              <w:left w:val="single" w:sz="4" w:space="0" w:color="auto"/>
              <w:bottom w:val="single" w:sz="4" w:space="0" w:color="auto"/>
              <w:right w:val="single" w:sz="4" w:space="0" w:color="auto"/>
            </w:tcBorders>
            <w:shd w:val="clear" w:color="auto" w:fill="auto"/>
          </w:tcPr>
          <w:p w14:paraId="4D7A1EA5" w14:textId="77777777" w:rsidR="009878E4" w:rsidRDefault="009878E4" w:rsidP="00656F81">
            <w:pPr>
              <w:pBdr>
                <w:top w:val="nil"/>
                <w:left w:val="nil"/>
                <w:bottom w:val="nil"/>
                <w:right w:val="nil"/>
                <w:between w:val="nil"/>
              </w:pBdr>
              <w:spacing w:before="120"/>
              <w:outlineLvl w:val="1"/>
              <w:rPr>
                <w:highlight w:val="white"/>
              </w:rPr>
            </w:pPr>
            <w:r>
              <w:rPr>
                <w:highlight w:val="white"/>
              </w:rPr>
              <w:t xml:space="preserve">Note: This is a suggested list of activities which students can complete to explore this issue. </w:t>
            </w:r>
          </w:p>
          <w:p w14:paraId="60F68D8F" w14:textId="77777777" w:rsidR="009878E4" w:rsidRDefault="009878E4" w:rsidP="00656F81">
            <w:pPr>
              <w:pBdr>
                <w:top w:val="nil"/>
                <w:left w:val="nil"/>
                <w:bottom w:val="nil"/>
                <w:right w:val="nil"/>
                <w:between w:val="nil"/>
              </w:pBdr>
              <w:rPr>
                <w:highlight w:val="white"/>
              </w:rPr>
            </w:pPr>
          </w:p>
          <w:p w14:paraId="77539834" w14:textId="5D0B270C" w:rsidR="001D0A4F" w:rsidRDefault="009878E4" w:rsidP="001D0A4F">
            <w:pPr>
              <w:numPr>
                <w:ilvl w:val="0"/>
                <w:numId w:val="39"/>
              </w:numPr>
              <w:pBdr>
                <w:top w:val="nil"/>
                <w:left w:val="nil"/>
                <w:bottom w:val="nil"/>
                <w:right w:val="nil"/>
                <w:between w:val="nil"/>
              </w:pBdr>
              <w:rPr>
                <w:highlight w:val="white"/>
              </w:rPr>
            </w:pPr>
            <w:r>
              <w:rPr>
                <w:b/>
                <w:highlight w:val="white"/>
              </w:rPr>
              <w:t>Interactive vocabulary</w:t>
            </w:r>
            <w:r>
              <w:rPr>
                <w:highlight w:val="white"/>
              </w:rPr>
              <w:t xml:space="preserve"> -To create shared language and basic understanding, students should work with the list of terms</w:t>
            </w:r>
            <w:r w:rsidR="00B77560">
              <w:rPr>
                <w:highlight w:val="white"/>
              </w:rPr>
              <w:t>—</w:t>
            </w:r>
            <w:r>
              <w:rPr>
                <w:highlight w:val="white"/>
              </w:rPr>
              <w:t>read the definitions, use them in complete sentences, look up the definitions on their phones and learn them for spelling etc. the day before or right before the class starts</w:t>
            </w:r>
            <w:r w:rsidR="001D0A4F">
              <w:rPr>
                <w:highlight w:val="white"/>
              </w:rPr>
              <w:t>.</w:t>
            </w:r>
          </w:p>
          <w:p w14:paraId="69BF8821" w14:textId="77777777" w:rsidR="001D0A4F" w:rsidRDefault="001D0A4F" w:rsidP="001D0A4F">
            <w:pPr>
              <w:pBdr>
                <w:top w:val="nil"/>
                <w:left w:val="nil"/>
                <w:bottom w:val="nil"/>
                <w:right w:val="nil"/>
                <w:between w:val="nil"/>
              </w:pBdr>
              <w:ind w:left="360"/>
              <w:rPr>
                <w:highlight w:val="white"/>
              </w:rPr>
            </w:pPr>
          </w:p>
          <w:p w14:paraId="41D9A00C" w14:textId="0CEAF490" w:rsidR="001D0A4F" w:rsidRPr="00CC7502" w:rsidRDefault="001D0A4F" w:rsidP="00CC7502">
            <w:pPr>
              <w:pStyle w:val="ListParagraph"/>
              <w:numPr>
                <w:ilvl w:val="0"/>
                <w:numId w:val="39"/>
              </w:numPr>
              <w:pBdr>
                <w:top w:val="nil"/>
                <w:left w:val="nil"/>
                <w:bottom w:val="nil"/>
                <w:right w:val="nil"/>
                <w:between w:val="nil"/>
              </w:pBdr>
              <w:rPr>
                <w:highlight w:val="white"/>
              </w:rPr>
            </w:pPr>
            <w:r w:rsidRPr="00053DBE">
              <w:rPr>
                <w:b/>
                <w:highlight w:val="white"/>
              </w:rPr>
              <w:t>Visit</w:t>
            </w:r>
            <w:r w:rsidRPr="00053DBE">
              <w:rPr>
                <w:highlight w:val="white"/>
              </w:rPr>
              <w:t xml:space="preserve"> the Library of Congress’ We </w:t>
            </w:r>
            <w:proofErr w:type="gramStart"/>
            <w:r w:rsidRPr="00053DBE">
              <w:rPr>
                <w:highlight w:val="white"/>
              </w:rPr>
              <w:t>The</w:t>
            </w:r>
            <w:proofErr w:type="gramEnd"/>
            <w:r w:rsidRPr="00053DBE">
              <w:rPr>
                <w:highlight w:val="white"/>
              </w:rPr>
              <w:t xml:space="preserve"> People site to learn the difference between a primary and secondary source</w:t>
            </w:r>
            <w:r w:rsidRPr="00053DBE">
              <w:rPr>
                <w:color w:val="333333"/>
                <w:highlight w:val="white"/>
              </w:rPr>
              <w:t>.</w:t>
            </w:r>
            <w:r w:rsidRPr="00053DBE">
              <w:rPr>
                <w:color w:val="333333"/>
              </w:rPr>
              <w:t xml:space="preserve"> </w:t>
            </w:r>
          </w:p>
          <w:p w14:paraId="187ED831" w14:textId="77777777" w:rsidR="001D0A4F" w:rsidRPr="001D0A4F" w:rsidRDefault="001D0A4F" w:rsidP="006957C2">
            <w:pPr>
              <w:pStyle w:val="ListParagraph"/>
              <w:numPr>
                <w:ilvl w:val="2"/>
                <w:numId w:val="39"/>
              </w:numPr>
              <w:pBdr>
                <w:top w:val="nil"/>
                <w:left w:val="nil"/>
                <w:bottom w:val="nil"/>
                <w:right w:val="nil"/>
                <w:between w:val="nil"/>
              </w:pBdr>
              <w:rPr>
                <w:highlight w:val="white"/>
              </w:rPr>
            </w:pPr>
            <w:r w:rsidRPr="001D0A4F">
              <w:t xml:space="preserve">Getting Started with Primary Sources: </w:t>
            </w:r>
            <w:hyperlink r:id="rId96" w:history="1">
              <w:r w:rsidRPr="001D0A4F">
                <w:rPr>
                  <w:rStyle w:val="Hyperlink"/>
                  <w:color w:val="1155CC"/>
                </w:rPr>
                <w:t>https://www.loc.gov/programs/teachers/getting-started-with-primary-sources/?&amp;loclr=reclnk</w:t>
              </w:r>
            </w:hyperlink>
            <w:r w:rsidRPr="001D0A4F">
              <w:rPr>
                <w:color w:val="1155CC"/>
              </w:rPr>
              <w:t xml:space="preserve"> </w:t>
            </w:r>
          </w:p>
          <w:p w14:paraId="5BE46FB9" w14:textId="46A4F548" w:rsidR="001D0A4F" w:rsidRDefault="009878E4" w:rsidP="001D0A4F">
            <w:pPr>
              <w:pStyle w:val="ListParagraph"/>
              <w:numPr>
                <w:ilvl w:val="2"/>
                <w:numId w:val="39"/>
              </w:numPr>
              <w:pBdr>
                <w:top w:val="nil"/>
                <w:left w:val="nil"/>
                <w:bottom w:val="nil"/>
                <w:right w:val="nil"/>
                <w:between w:val="nil"/>
              </w:pBdr>
              <w:rPr>
                <w:highlight w:val="white"/>
              </w:rPr>
            </w:pPr>
            <w:r w:rsidRPr="001D0A4F">
              <w:rPr>
                <w:b/>
                <w:highlight w:val="white"/>
              </w:rPr>
              <w:t>NOTE:</w:t>
            </w:r>
            <w:r w:rsidRPr="001D0A4F">
              <w:rPr>
                <w:highlight w:val="white"/>
              </w:rPr>
              <w:t xml:space="preserve"> Before </w:t>
            </w:r>
            <w:r w:rsidRPr="00CC7502">
              <w:t>reading primary source</w:t>
            </w:r>
            <w:r w:rsidR="00CC7502">
              <w:t>s</w:t>
            </w:r>
            <w:r w:rsidRPr="001D0A4F">
              <w:rPr>
                <w:highlight w:val="white"/>
              </w:rPr>
              <w:t xml:space="preserve">, please read with students and discuss the framing of anti-Black violence. </w:t>
            </w:r>
          </w:p>
          <w:p w14:paraId="012E87AA" w14:textId="6E271F94" w:rsidR="001D0A4F" w:rsidRDefault="009878E4" w:rsidP="001D0A4F">
            <w:pPr>
              <w:pStyle w:val="ListParagraph"/>
              <w:numPr>
                <w:ilvl w:val="3"/>
                <w:numId w:val="39"/>
              </w:numPr>
              <w:pBdr>
                <w:top w:val="nil"/>
                <w:left w:val="nil"/>
                <w:bottom w:val="nil"/>
                <w:right w:val="nil"/>
                <w:between w:val="nil"/>
              </w:pBdr>
              <w:rPr>
                <w:highlight w:val="white"/>
              </w:rPr>
            </w:pPr>
            <w:r w:rsidRPr="001D0A4F">
              <w:rPr>
                <w:highlight w:val="white"/>
              </w:rPr>
              <w:t xml:space="preserve">One way of thinking about this topic is to consider the history of </w:t>
            </w:r>
            <w:hyperlink r:id="rId97">
              <w:r w:rsidRPr="001D0A4F">
                <w:rPr>
                  <w:highlight w:val="white"/>
                  <w:u w:val="single"/>
                </w:rPr>
                <w:t>lynching in America</w:t>
              </w:r>
            </w:hyperlink>
            <w:r w:rsidRPr="001D0A4F">
              <w:rPr>
                <w:highlight w:val="white"/>
              </w:rPr>
              <w:t xml:space="preserve">. After a discussion, students will </w:t>
            </w:r>
            <w:r w:rsidRPr="001D0A4F">
              <w:rPr>
                <w:b/>
                <w:highlight w:val="white"/>
                <w:u w:val="single"/>
              </w:rPr>
              <w:t xml:space="preserve">read </w:t>
            </w:r>
            <w:r w:rsidRPr="001D0A4F">
              <w:rPr>
                <w:highlight w:val="white"/>
                <w:u w:val="single"/>
              </w:rPr>
              <w:t>a primary source</w:t>
            </w:r>
            <w:r w:rsidRPr="001D0A4F">
              <w:rPr>
                <w:highlight w:val="white"/>
              </w:rPr>
              <w:t xml:space="preserve"> that explores state</w:t>
            </w:r>
            <w:r w:rsidR="00B77560">
              <w:rPr>
                <w:highlight w:val="white"/>
              </w:rPr>
              <w:t>-</w:t>
            </w:r>
            <w:r w:rsidRPr="001D0A4F">
              <w:rPr>
                <w:highlight w:val="white"/>
              </w:rPr>
              <w:t>sanctioned violence</w:t>
            </w:r>
            <w:r w:rsidR="00CC7502">
              <w:t>.</w:t>
            </w:r>
            <w:r w:rsidRPr="0051082F">
              <w:t xml:space="preserve"> </w:t>
            </w:r>
          </w:p>
          <w:p w14:paraId="59928F79" w14:textId="41284028" w:rsidR="009878E4" w:rsidRPr="00A869A5" w:rsidRDefault="009878E4" w:rsidP="00A869A5">
            <w:pPr>
              <w:pStyle w:val="ListParagraph"/>
              <w:numPr>
                <w:ilvl w:val="3"/>
                <w:numId w:val="39"/>
              </w:numPr>
              <w:pBdr>
                <w:top w:val="nil"/>
                <w:left w:val="nil"/>
                <w:bottom w:val="nil"/>
                <w:right w:val="nil"/>
                <w:between w:val="nil"/>
              </w:pBdr>
              <w:rPr>
                <w:highlight w:val="white"/>
              </w:rPr>
            </w:pPr>
            <w:r w:rsidRPr="001D0A4F">
              <w:rPr>
                <w:highlight w:val="white"/>
              </w:rPr>
              <w:t xml:space="preserve">Explain that as a class we will explore how people have responded to violence with art. We are choosing to explore these ideas through art because art gives people a means to express their feelings creatively even when dealing with something that is very hard and painful. </w:t>
            </w:r>
          </w:p>
          <w:p w14:paraId="418AC79C" w14:textId="77777777" w:rsidR="009878E4" w:rsidRDefault="009878E4" w:rsidP="00656F81"/>
          <w:p w14:paraId="0DC65846" w14:textId="12C1954B" w:rsidR="001D0A4F" w:rsidRPr="00053DBE" w:rsidRDefault="001D0A4F" w:rsidP="001D0A4F">
            <w:pPr>
              <w:pStyle w:val="ListParagraph"/>
              <w:numPr>
                <w:ilvl w:val="0"/>
                <w:numId w:val="39"/>
              </w:numPr>
              <w:rPr>
                <w:color w:val="333333"/>
              </w:rPr>
            </w:pPr>
            <w:r w:rsidRPr="00053DBE">
              <w:rPr>
                <w:b/>
                <w:highlight w:val="white"/>
              </w:rPr>
              <w:lastRenderedPageBreak/>
              <w:t>Transcribe</w:t>
            </w:r>
            <w:r w:rsidRPr="00053DBE">
              <w:rPr>
                <w:highlight w:val="white"/>
              </w:rPr>
              <w:t xml:space="preserve">: </w:t>
            </w:r>
            <w:r w:rsidR="000928AE" w:rsidRPr="00976137">
              <w:rPr>
                <w:highlight w:val="white"/>
              </w:rPr>
              <w:t>Students will transcribe primary documents from Terrell’s archives at the Library of Congress</w:t>
            </w:r>
            <w:r w:rsidR="000928AE" w:rsidRPr="00110875">
              <w:rPr>
                <w:highlight w:val="white"/>
              </w:rPr>
              <w:t>. Explain that the Library of Congress (LOC)</w:t>
            </w:r>
            <w:r w:rsidR="000928AE">
              <w:rPr>
                <w:highlight w:val="white"/>
              </w:rPr>
              <w:t xml:space="preserve"> is </w:t>
            </w:r>
            <w:r w:rsidR="000928AE" w:rsidRPr="00110875">
              <w:rPr>
                <w:highlight w:val="white"/>
              </w:rPr>
              <w:t>America’s library</w:t>
            </w:r>
            <w:r w:rsidR="000928AE">
              <w:rPr>
                <w:highlight w:val="white"/>
              </w:rPr>
              <w:t>,</w:t>
            </w:r>
            <w:r w:rsidR="000928AE" w:rsidRPr="00110875">
              <w:rPr>
                <w:highlight w:val="white"/>
              </w:rPr>
              <w:t xml:space="preserve"> and that by doing this work they will contribute to the preservation of history. They are making history accessible for generations of present and future students. </w:t>
            </w:r>
            <w:r w:rsidR="000928AE" w:rsidRPr="00A24745">
              <w:t xml:space="preserve">(See </w:t>
            </w:r>
            <w:r w:rsidR="000928AE">
              <w:t xml:space="preserve">LOC’s </w:t>
            </w:r>
            <w:r w:rsidR="000928AE" w:rsidRPr="00A24745">
              <w:t>Teacher's Guides and Analysis Tool</w:t>
            </w:r>
            <w:r w:rsidR="000928AE">
              <w:t xml:space="preserve"> page at </w:t>
            </w:r>
            <w:hyperlink r:id="rId98" w:history="1">
              <w:r w:rsidR="000928AE" w:rsidRPr="00A24745">
                <w:rPr>
                  <w:rStyle w:val="Hyperlink"/>
                  <w:color w:val="1155CC"/>
                </w:rPr>
                <w:t>https://www.loc.gov/programs/teachers/getting-started-with-primary-sources/guides/</w:t>
              </w:r>
            </w:hyperlink>
            <w:r w:rsidR="000928AE" w:rsidRPr="00110875">
              <w:rPr>
                <w:highlight w:val="white"/>
              </w:rPr>
              <w:t>.)</w:t>
            </w:r>
            <w:r w:rsidRPr="00053DBE">
              <w:rPr>
                <w:highlight w:val="white"/>
              </w:rPr>
              <w:t xml:space="preserve"> </w:t>
            </w:r>
          </w:p>
          <w:p w14:paraId="0D352A1C" w14:textId="77777777" w:rsidR="001D0A4F" w:rsidRPr="00563CEB" w:rsidRDefault="001D0A4F" w:rsidP="00A869A5">
            <w:pPr>
              <w:pStyle w:val="ListParagraph"/>
              <w:numPr>
                <w:ilvl w:val="1"/>
                <w:numId w:val="34"/>
              </w:numPr>
              <w:pBdr>
                <w:top w:val="nil"/>
                <w:left w:val="nil"/>
                <w:bottom w:val="nil"/>
                <w:right w:val="nil"/>
                <w:between w:val="nil"/>
              </w:pBdr>
              <w:ind w:left="1105"/>
            </w:pPr>
            <w:r>
              <w:rPr>
                <w:highlight w:val="white"/>
              </w:rPr>
              <w:t>Walk</w:t>
            </w:r>
            <w:r w:rsidRPr="00563CEB">
              <w:rPr>
                <w:highlight w:val="white"/>
              </w:rPr>
              <w:t xml:space="preserve"> students through the process </w:t>
            </w:r>
            <w:r>
              <w:rPr>
                <w:highlight w:val="white"/>
              </w:rPr>
              <w:t xml:space="preserve">transcribing and </w:t>
            </w:r>
            <w:r w:rsidRPr="00563CEB">
              <w:rPr>
                <w:highlight w:val="white"/>
              </w:rPr>
              <w:t xml:space="preserve">logging on to </w:t>
            </w:r>
            <w:r w:rsidRPr="00563CEB">
              <w:rPr>
                <w:i/>
                <w:highlight w:val="white"/>
              </w:rPr>
              <w:t>We the People</w:t>
            </w:r>
            <w:r w:rsidRPr="00563CEB">
              <w:rPr>
                <w:highlight w:val="white"/>
              </w:rPr>
              <w:t xml:space="preserve"> </w:t>
            </w:r>
            <w:r>
              <w:rPr>
                <w:highlight w:val="white"/>
              </w:rPr>
              <w:t xml:space="preserve">at </w:t>
            </w:r>
            <w:hyperlink r:id="rId99">
              <w:r w:rsidRPr="00563CEB">
                <w:rPr>
                  <w:color w:val="1155CC"/>
                  <w:highlight w:val="white"/>
                  <w:u w:val="single"/>
                </w:rPr>
                <w:t>https://crowd.loc.gov/help-center/how-to-transcribe/</w:t>
              </w:r>
            </w:hyperlink>
          </w:p>
          <w:p w14:paraId="1EF3BA1A" w14:textId="560C3216" w:rsidR="001D0A4F" w:rsidRPr="001D0A4F" w:rsidRDefault="001D0A4F" w:rsidP="00A869A5">
            <w:pPr>
              <w:pStyle w:val="ListParagraph"/>
              <w:numPr>
                <w:ilvl w:val="1"/>
                <w:numId w:val="34"/>
              </w:numPr>
              <w:pBdr>
                <w:top w:val="nil"/>
                <w:left w:val="nil"/>
                <w:bottom w:val="nil"/>
                <w:right w:val="nil"/>
                <w:between w:val="nil"/>
              </w:pBdr>
              <w:ind w:left="1105"/>
            </w:pPr>
            <w:r>
              <w:rPr>
                <w:highlight w:val="white"/>
              </w:rPr>
              <w:t>Conduct t</w:t>
            </w:r>
            <w:r w:rsidRPr="00563CEB">
              <w:rPr>
                <w:highlight w:val="white"/>
              </w:rPr>
              <w:t>ranscribing</w:t>
            </w:r>
            <w:r>
              <w:t xml:space="preserve"> project</w:t>
            </w:r>
            <w:r w:rsidRPr="00563CEB">
              <w:t xml:space="preserve"> at </w:t>
            </w:r>
            <w:hyperlink r:id="rId100" w:history="1">
              <w:r w:rsidRPr="00563CEB">
                <w:rPr>
                  <w:rStyle w:val="Hyperlink"/>
                  <w:color w:val="1155CC"/>
                </w:rPr>
                <w:t>https://crowd.loc.gov/</w:t>
              </w:r>
            </w:hyperlink>
            <w:r w:rsidR="008F144D">
              <w:rPr>
                <w:rStyle w:val="Hyperlink"/>
                <w:color w:val="auto"/>
                <w:u w:val="none"/>
              </w:rPr>
              <w:t xml:space="preserve">. Search through the Terrell papers at </w:t>
            </w:r>
            <w:hyperlink r:id="rId101" w:history="1">
              <w:r w:rsidR="008F144D" w:rsidRPr="008F144D">
                <w:rPr>
                  <w:rStyle w:val="Hyperlink"/>
                  <w:color w:val="1155CC"/>
                </w:rPr>
                <w:t>https://crowd.loc.gov/campaigns/mary-church-terrell-advocate-for-african-americans-and-women/</w:t>
              </w:r>
            </w:hyperlink>
            <w:r w:rsidR="008F144D">
              <w:rPr>
                <w:rStyle w:val="Hyperlink"/>
                <w:color w:val="auto"/>
                <w:u w:val="none"/>
              </w:rPr>
              <w:t>, particularly the “Democracy in Action” collection</w:t>
            </w:r>
            <w:r w:rsidR="00EF733D">
              <w:rPr>
                <w:rStyle w:val="Hyperlink"/>
                <w:color w:val="auto"/>
                <w:u w:val="none"/>
              </w:rPr>
              <w:t xml:space="preserve">, </w:t>
            </w:r>
            <w:r w:rsidR="008F144D">
              <w:rPr>
                <w:rStyle w:val="Hyperlink"/>
                <w:color w:val="auto"/>
                <w:u w:val="none"/>
              </w:rPr>
              <w:t xml:space="preserve">and conduct a keyword search using “lynching,” “killing,” </w:t>
            </w:r>
            <w:r w:rsidR="00751824">
              <w:rPr>
                <w:rStyle w:val="Hyperlink"/>
                <w:color w:val="auto"/>
                <w:u w:val="none"/>
              </w:rPr>
              <w:t xml:space="preserve">“attack,” “shooting,” “fight" </w:t>
            </w:r>
            <w:r w:rsidR="008F144D">
              <w:rPr>
                <w:rStyle w:val="Hyperlink"/>
                <w:color w:val="auto"/>
                <w:u w:val="none"/>
              </w:rPr>
              <w:t>and “violence.”</w:t>
            </w:r>
          </w:p>
          <w:p w14:paraId="04469D82" w14:textId="12293719" w:rsidR="009878E4" w:rsidRPr="001D0A4F" w:rsidRDefault="001D0A4F" w:rsidP="00A869A5">
            <w:pPr>
              <w:pStyle w:val="ListParagraph"/>
              <w:numPr>
                <w:ilvl w:val="1"/>
                <w:numId w:val="34"/>
              </w:numPr>
              <w:pBdr>
                <w:top w:val="nil"/>
                <w:left w:val="nil"/>
                <w:bottom w:val="nil"/>
                <w:right w:val="nil"/>
                <w:between w:val="nil"/>
              </w:pBdr>
              <w:ind w:left="1105"/>
            </w:pPr>
            <w:r w:rsidRPr="001D0A4F">
              <w:rPr>
                <w:b/>
                <w:bCs/>
              </w:rPr>
              <w:t>A</w:t>
            </w:r>
            <w:r w:rsidRPr="001D0A4F">
              <w:rPr>
                <w:b/>
                <w:highlight w:val="white"/>
              </w:rPr>
              <w:t>fter transcribin</w:t>
            </w:r>
            <w:r w:rsidRPr="0051082F">
              <w:rPr>
                <w:b/>
              </w:rPr>
              <w:t xml:space="preserve">g, discuss the experience. </w:t>
            </w:r>
            <w:r w:rsidR="009878E4" w:rsidRPr="0051082F">
              <w:t>What did you learn about</w:t>
            </w:r>
            <w:r w:rsidR="0051082F" w:rsidRPr="0051082F">
              <w:t xml:space="preserve"> state-sanctioned violence</w:t>
            </w:r>
            <w:r w:rsidR="009878E4" w:rsidRPr="0051082F">
              <w:t xml:space="preserve">? What do </w:t>
            </w:r>
            <w:r w:rsidR="009878E4" w:rsidRPr="001D0A4F">
              <w:rPr>
                <w:highlight w:val="white"/>
              </w:rPr>
              <w:t>you believe and why? Explain.</w:t>
            </w:r>
          </w:p>
          <w:p w14:paraId="31C05E9D" w14:textId="77777777" w:rsidR="009878E4" w:rsidRDefault="009878E4" w:rsidP="00A869A5"/>
        </w:tc>
      </w:tr>
      <w:tr w:rsidR="009878E4" w14:paraId="22010CA1" w14:textId="77777777" w:rsidTr="009878E4">
        <w:trPr>
          <w:trHeight w:val="104"/>
        </w:trPr>
        <w:tc>
          <w:tcPr>
            <w:tcW w:w="10042" w:type="dxa"/>
            <w:tcBorders>
              <w:top w:val="single" w:sz="4" w:space="0" w:color="auto"/>
              <w:left w:val="single" w:sz="4" w:space="0" w:color="auto"/>
              <w:bottom w:val="single" w:sz="4" w:space="0" w:color="auto"/>
              <w:right w:val="single" w:sz="4" w:space="0" w:color="auto"/>
            </w:tcBorders>
            <w:shd w:val="clear" w:color="auto" w:fill="CCCCCC"/>
          </w:tcPr>
          <w:p w14:paraId="16E9591D" w14:textId="0463E3B4" w:rsidR="009878E4" w:rsidRDefault="009878E4">
            <w:pPr>
              <w:pStyle w:val="Heading3"/>
              <w:jc w:val="both"/>
              <w:rPr>
                <w:rFonts w:ascii="Times New Roman" w:eastAsia="Times New Roman" w:hAnsi="Times New Roman" w:cs="Times New Roman"/>
              </w:rPr>
            </w:pPr>
            <w:r>
              <w:rPr>
                <w:rFonts w:ascii="Times New Roman" w:eastAsia="Times New Roman" w:hAnsi="Times New Roman" w:cs="Times New Roman"/>
              </w:rPr>
              <w:lastRenderedPageBreak/>
              <w:t xml:space="preserve">Summative </w:t>
            </w:r>
            <w:r w:rsidR="002E2B13">
              <w:rPr>
                <w:rFonts w:ascii="Times New Roman" w:eastAsia="Times New Roman" w:hAnsi="Times New Roman" w:cs="Times New Roman"/>
              </w:rPr>
              <w:t>E</w:t>
            </w:r>
            <w:r>
              <w:rPr>
                <w:rFonts w:ascii="Times New Roman" w:eastAsia="Times New Roman" w:hAnsi="Times New Roman" w:cs="Times New Roman"/>
              </w:rPr>
              <w:t>xercise/</w:t>
            </w:r>
            <w:r w:rsidR="002E2B13">
              <w:rPr>
                <w:rFonts w:ascii="Times New Roman" w:eastAsia="Times New Roman" w:hAnsi="Times New Roman" w:cs="Times New Roman"/>
              </w:rPr>
              <w:t>H</w:t>
            </w:r>
            <w:r>
              <w:rPr>
                <w:rFonts w:ascii="Times New Roman" w:eastAsia="Times New Roman" w:hAnsi="Times New Roman" w:cs="Times New Roman"/>
              </w:rPr>
              <w:t>omework</w:t>
            </w:r>
          </w:p>
        </w:tc>
      </w:tr>
      <w:tr w:rsidR="009878E4" w14:paraId="313DE84B" w14:textId="77777777" w:rsidTr="002E2B13">
        <w:trPr>
          <w:trHeight w:val="1529"/>
        </w:trPr>
        <w:tc>
          <w:tcPr>
            <w:tcW w:w="10042" w:type="dxa"/>
            <w:tcBorders>
              <w:top w:val="single" w:sz="4" w:space="0" w:color="auto"/>
              <w:left w:val="single" w:sz="4" w:space="0" w:color="auto"/>
              <w:bottom w:val="single" w:sz="4" w:space="0" w:color="auto"/>
              <w:right w:val="single" w:sz="4" w:space="0" w:color="auto"/>
            </w:tcBorders>
            <w:shd w:val="clear" w:color="auto" w:fill="auto"/>
          </w:tcPr>
          <w:p w14:paraId="43910C27" w14:textId="77777777" w:rsidR="009878E4" w:rsidRDefault="009878E4" w:rsidP="002E2B13">
            <w:pPr>
              <w:keepNext/>
              <w:spacing w:before="120"/>
              <w:ind w:hanging="11"/>
              <w:outlineLvl w:val="1"/>
              <w:rPr>
                <w:highlight w:val="white"/>
              </w:rPr>
            </w:pPr>
            <w:r>
              <w:rPr>
                <w:b/>
                <w:highlight w:val="white"/>
              </w:rPr>
              <w:t>Create and design</w:t>
            </w:r>
            <w:r>
              <w:rPr>
                <w:highlight w:val="white"/>
              </w:rPr>
              <w:t xml:space="preserve"> your own drawing, coloring or collage which expresses what you think about state-sanctioned violence and the ways this violence impacts Black people in the United States. </w:t>
            </w:r>
          </w:p>
          <w:p w14:paraId="2E8C04A4" w14:textId="77777777" w:rsidR="009878E4" w:rsidRDefault="009878E4" w:rsidP="002E2B13">
            <w:pPr>
              <w:ind w:hanging="11"/>
              <w:rPr>
                <w:highlight w:val="white"/>
              </w:rPr>
            </w:pPr>
          </w:p>
          <w:p w14:paraId="4C9AE490" w14:textId="77777777" w:rsidR="009878E4" w:rsidRDefault="009878E4" w:rsidP="002E2B13">
            <w:pPr>
              <w:ind w:hanging="11"/>
            </w:pPr>
            <w:r>
              <w:rPr>
                <w:highlight w:val="white"/>
              </w:rPr>
              <w:t xml:space="preserve">Can you connect what used to happen when Mary Church Terrell was alive to the present? </w:t>
            </w:r>
          </w:p>
        </w:tc>
      </w:tr>
      <w:tr w:rsidR="009878E4" w14:paraId="1DEAC632" w14:textId="77777777" w:rsidTr="009878E4">
        <w:trPr>
          <w:trHeight w:val="110"/>
        </w:trPr>
        <w:tc>
          <w:tcPr>
            <w:tcW w:w="10042" w:type="dxa"/>
            <w:tcBorders>
              <w:top w:val="single" w:sz="4" w:space="0" w:color="auto"/>
              <w:left w:val="single" w:sz="4" w:space="0" w:color="auto"/>
              <w:bottom w:val="single" w:sz="4" w:space="0" w:color="auto"/>
              <w:right w:val="single" w:sz="4" w:space="0" w:color="auto"/>
            </w:tcBorders>
            <w:shd w:val="clear" w:color="auto" w:fill="CCCCCC"/>
          </w:tcPr>
          <w:p w14:paraId="37109D06" w14:textId="285D51E1" w:rsidR="009878E4" w:rsidRPr="007F5A68" w:rsidRDefault="009878E4" w:rsidP="002E2B13">
            <w:pPr>
              <w:rPr>
                <w:b/>
                <w:bCs/>
              </w:rPr>
            </w:pPr>
            <w:r w:rsidRPr="007F5A68">
              <w:rPr>
                <w:b/>
              </w:rPr>
              <w:t xml:space="preserve">Link to </w:t>
            </w:r>
            <w:r w:rsidR="007F5A68" w:rsidRPr="007F5A68">
              <w:rPr>
                <w:b/>
                <w:bCs/>
              </w:rPr>
              <w:t>Teacher Evaluation of Curriculum</w:t>
            </w:r>
          </w:p>
        </w:tc>
      </w:tr>
      <w:tr w:rsidR="009878E4" w14:paraId="5E04A8EB" w14:textId="77777777" w:rsidTr="002E2B13">
        <w:trPr>
          <w:trHeight w:val="620"/>
        </w:trPr>
        <w:tc>
          <w:tcPr>
            <w:tcW w:w="10042" w:type="dxa"/>
            <w:tcBorders>
              <w:top w:val="single" w:sz="4" w:space="0" w:color="auto"/>
              <w:left w:val="single" w:sz="4" w:space="0" w:color="auto"/>
              <w:bottom w:val="single" w:sz="4" w:space="0" w:color="auto"/>
              <w:right w:val="single" w:sz="4" w:space="0" w:color="auto"/>
            </w:tcBorders>
            <w:shd w:val="clear" w:color="auto" w:fill="auto"/>
          </w:tcPr>
          <w:p w14:paraId="7EDF8A3E" w14:textId="2EEB812A" w:rsidR="009878E4" w:rsidRDefault="002A06ED" w:rsidP="002A06ED">
            <w:pPr>
              <w:keepNext/>
              <w:spacing w:before="120" w:after="120"/>
              <w:ind w:left="32" w:hanging="4"/>
              <w:outlineLvl w:val="1"/>
            </w:pPr>
            <w:r w:rsidRPr="002A06ED">
              <w:t xml:space="preserve">Google form: </w:t>
            </w:r>
            <w:hyperlink r:id="rId102" w:history="1">
              <w:r w:rsidRPr="002A06ED">
                <w:rPr>
                  <w:rStyle w:val="Hyperlink"/>
                  <w:color w:val="1155CC"/>
                </w:rPr>
                <w:t>https://docs.google.com/forms/d/e/1FAIpQLSe-dCpZhEgMNiFGDyg2X8aJUm7irsCbYlwdyVToJ7Jkumt2jw/viewform</w:t>
              </w:r>
            </w:hyperlink>
          </w:p>
        </w:tc>
      </w:tr>
      <w:tr w:rsidR="009878E4" w14:paraId="28CBD360" w14:textId="77777777" w:rsidTr="009878E4">
        <w:trPr>
          <w:trHeight w:val="285"/>
        </w:trPr>
        <w:tc>
          <w:tcPr>
            <w:tcW w:w="10042" w:type="dxa"/>
            <w:tcBorders>
              <w:top w:val="single" w:sz="4" w:space="0" w:color="000000"/>
              <w:left w:val="single" w:sz="4" w:space="0" w:color="000000"/>
              <w:bottom w:val="single" w:sz="4" w:space="0" w:color="000000"/>
              <w:right w:val="single" w:sz="4" w:space="0" w:color="000000"/>
            </w:tcBorders>
            <w:shd w:val="clear" w:color="auto" w:fill="CCCCCC"/>
          </w:tcPr>
          <w:p w14:paraId="3ABABC05" w14:textId="77777777" w:rsidR="009878E4" w:rsidRDefault="009878E4">
            <w:pPr>
              <w:rPr>
                <w:b/>
              </w:rPr>
            </w:pPr>
            <w:r>
              <w:rPr>
                <w:b/>
              </w:rPr>
              <w:t>Vocabulary/Terms</w:t>
            </w:r>
          </w:p>
        </w:tc>
      </w:tr>
      <w:tr w:rsidR="009878E4" w14:paraId="1EB95744" w14:textId="77777777" w:rsidTr="009878E4">
        <w:trPr>
          <w:trHeight w:val="1207"/>
        </w:trPr>
        <w:tc>
          <w:tcPr>
            <w:tcW w:w="10042" w:type="dxa"/>
            <w:tcBorders>
              <w:top w:val="single" w:sz="4" w:space="0" w:color="000000"/>
              <w:left w:val="single" w:sz="4" w:space="0" w:color="000000"/>
              <w:bottom w:val="single" w:sz="4" w:space="0" w:color="000000"/>
              <w:right w:val="single" w:sz="4" w:space="0" w:color="000000"/>
            </w:tcBorders>
            <w:shd w:val="clear" w:color="auto" w:fill="auto"/>
          </w:tcPr>
          <w:p w14:paraId="6BB3F875" w14:textId="2CB4E678" w:rsidR="009878E4" w:rsidRPr="00A869A5" w:rsidRDefault="009878E4" w:rsidP="00201BE3">
            <w:pPr>
              <w:pStyle w:val="ListParagraph"/>
              <w:numPr>
                <w:ilvl w:val="0"/>
                <w:numId w:val="40"/>
              </w:numPr>
              <w:spacing w:before="120"/>
              <w:outlineLvl w:val="1"/>
              <w:rPr>
                <w:highlight w:val="white"/>
              </w:rPr>
            </w:pPr>
            <w:r w:rsidRPr="00A869A5">
              <w:rPr>
                <w:b/>
                <w:highlight w:val="white"/>
              </w:rPr>
              <w:t>Lynching—</w:t>
            </w:r>
            <w:r w:rsidRPr="00A869A5">
              <w:rPr>
                <w:highlight w:val="white"/>
              </w:rPr>
              <w:t>a form of violence in which a mob, under the pretext of administering justice without trial, executes a presumed offender.</w:t>
            </w:r>
          </w:p>
          <w:p w14:paraId="724F8667" w14:textId="32FA5F3D" w:rsidR="009878E4" w:rsidRPr="00A869A5" w:rsidRDefault="009878E4" w:rsidP="00201BE3">
            <w:pPr>
              <w:pStyle w:val="ListParagraph"/>
              <w:numPr>
                <w:ilvl w:val="0"/>
                <w:numId w:val="40"/>
              </w:numPr>
              <w:rPr>
                <w:highlight w:val="white"/>
              </w:rPr>
            </w:pPr>
            <w:r w:rsidRPr="00A869A5">
              <w:rPr>
                <w:b/>
                <w:highlight w:val="white"/>
              </w:rPr>
              <w:t>Protest—</w:t>
            </w:r>
            <w:r w:rsidRPr="00A869A5">
              <w:rPr>
                <w:highlight w:val="white"/>
              </w:rPr>
              <w:t>To express disapproval of something by taking action or objecting in a strong way.</w:t>
            </w:r>
          </w:p>
          <w:p w14:paraId="6FE41ED1" w14:textId="4A24723D" w:rsidR="009878E4" w:rsidRPr="00A869A5" w:rsidRDefault="009878E4" w:rsidP="00201BE3">
            <w:pPr>
              <w:pStyle w:val="ListParagraph"/>
              <w:numPr>
                <w:ilvl w:val="0"/>
                <w:numId w:val="40"/>
              </w:numPr>
              <w:rPr>
                <w:highlight w:val="white"/>
              </w:rPr>
            </w:pPr>
            <w:r w:rsidRPr="00A869A5">
              <w:rPr>
                <w:b/>
                <w:highlight w:val="white"/>
              </w:rPr>
              <w:t xml:space="preserve">Emmett </w:t>
            </w:r>
            <w:proofErr w:type="gramStart"/>
            <w:r w:rsidRPr="00A869A5">
              <w:rPr>
                <w:b/>
                <w:highlight w:val="white"/>
              </w:rPr>
              <w:t>Till</w:t>
            </w:r>
            <w:proofErr w:type="gramEnd"/>
            <w:r w:rsidRPr="00A869A5">
              <w:rPr>
                <w:b/>
                <w:highlight w:val="white"/>
              </w:rPr>
              <w:t>—</w:t>
            </w:r>
            <w:r w:rsidRPr="00A869A5">
              <w:rPr>
                <w:highlight w:val="white"/>
              </w:rPr>
              <w:t>A 14-year-old African American who was lynched in Mississippi in 1955 after being accused of offending a white woman in her family's grocery store.</w:t>
            </w:r>
          </w:p>
          <w:p w14:paraId="1D7F2C71" w14:textId="733F6825" w:rsidR="009878E4" w:rsidRPr="00A869A5" w:rsidRDefault="009878E4" w:rsidP="00201BE3">
            <w:pPr>
              <w:pStyle w:val="ListParagraph"/>
              <w:numPr>
                <w:ilvl w:val="0"/>
                <w:numId w:val="40"/>
              </w:numPr>
              <w:rPr>
                <w:highlight w:val="white"/>
              </w:rPr>
            </w:pPr>
            <w:r w:rsidRPr="00A869A5">
              <w:rPr>
                <w:b/>
                <w:highlight w:val="white"/>
              </w:rPr>
              <w:t>Civil Right</w:t>
            </w:r>
            <w:r w:rsidRPr="00A869A5">
              <w:rPr>
                <w:highlight w:val="white"/>
              </w:rPr>
              <w:t>s</w:t>
            </w:r>
            <w:r w:rsidRPr="00A869A5">
              <w:rPr>
                <w:b/>
                <w:highlight w:val="white"/>
              </w:rPr>
              <w:t>—</w:t>
            </w:r>
            <w:r w:rsidRPr="00A869A5">
              <w:rPr>
                <w:highlight w:val="white"/>
              </w:rPr>
              <w:t>the rights of citizens to political and social freedom and equality</w:t>
            </w:r>
          </w:p>
          <w:p w14:paraId="32D8AFE9" w14:textId="628B5969" w:rsidR="009878E4" w:rsidRPr="00A869A5" w:rsidRDefault="009878E4" w:rsidP="00201BE3">
            <w:pPr>
              <w:pStyle w:val="ListParagraph"/>
              <w:numPr>
                <w:ilvl w:val="0"/>
                <w:numId w:val="40"/>
              </w:numPr>
              <w:rPr>
                <w:highlight w:val="white"/>
              </w:rPr>
            </w:pPr>
            <w:r w:rsidRPr="00A869A5">
              <w:rPr>
                <w:b/>
                <w:highlight w:val="white"/>
              </w:rPr>
              <w:t>NAACP—</w:t>
            </w:r>
            <w:r w:rsidRPr="00A869A5">
              <w:rPr>
                <w:highlight w:val="white"/>
              </w:rPr>
              <w:t>The National Association for the Advancement of Colored People is a civil rights organization in the United States, formed in 1909 as an interracial endeavor to advance justice for African Americans.</w:t>
            </w:r>
          </w:p>
          <w:p w14:paraId="50BB6937" w14:textId="16F208A8" w:rsidR="0051082F" w:rsidRPr="0051082F" w:rsidRDefault="009878E4" w:rsidP="0051082F">
            <w:pPr>
              <w:pStyle w:val="ListParagraph"/>
              <w:numPr>
                <w:ilvl w:val="0"/>
                <w:numId w:val="40"/>
              </w:numPr>
              <w:spacing w:line="276" w:lineRule="auto"/>
              <w:rPr>
                <w:highlight w:val="white"/>
              </w:rPr>
            </w:pPr>
            <w:r w:rsidRPr="00A869A5">
              <w:rPr>
                <w:b/>
                <w:highlight w:val="white"/>
              </w:rPr>
              <w:t>Activist—</w:t>
            </w:r>
            <w:r w:rsidRPr="00A869A5">
              <w:rPr>
                <w:highlight w:val="white"/>
              </w:rPr>
              <w:t xml:space="preserve"> an especially active, vigorous advocate of a cause, especially a political cause.</w:t>
            </w:r>
          </w:p>
          <w:p w14:paraId="087BA682" w14:textId="5E42E401" w:rsidR="009878E4" w:rsidRPr="0051082F" w:rsidRDefault="009878E4" w:rsidP="0051082F">
            <w:pPr>
              <w:pStyle w:val="ListParagraph"/>
              <w:numPr>
                <w:ilvl w:val="0"/>
                <w:numId w:val="40"/>
              </w:numPr>
              <w:spacing w:line="276" w:lineRule="auto"/>
              <w:rPr>
                <w:highlight w:val="white"/>
              </w:rPr>
            </w:pPr>
            <w:r w:rsidRPr="0051082F">
              <w:rPr>
                <w:b/>
              </w:rPr>
              <w:t>State-sanctioned violence</w:t>
            </w:r>
            <w:r w:rsidR="0051082F" w:rsidRPr="0051082F">
              <w:t>—State-sanctioned violence is violence that is not explicitly prohibited by the state. For example</w:t>
            </w:r>
            <w:r w:rsidR="0051082F">
              <w:t xml:space="preserve">, </w:t>
            </w:r>
            <w:r w:rsidR="0051082F" w:rsidRPr="0051082F">
              <w:t>lynching.</w:t>
            </w:r>
          </w:p>
          <w:p w14:paraId="0AAF7B48" w14:textId="4731E570" w:rsidR="009878E4" w:rsidRPr="00A869A5" w:rsidRDefault="009878E4" w:rsidP="00A869A5">
            <w:pPr>
              <w:pStyle w:val="ListParagraph"/>
              <w:numPr>
                <w:ilvl w:val="0"/>
                <w:numId w:val="40"/>
              </w:numPr>
              <w:spacing w:line="276" w:lineRule="auto"/>
              <w:rPr>
                <w:highlight w:val="white"/>
              </w:rPr>
            </w:pPr>
            <w:r w:rsidRPr="00A869A5">
              <w:rPr>
                <w:b/>
                <w:highlight w:val="white"/>
              </w:rPr>
              <w:t>Art—</w:t>
            </w:r>
            <w:r w:rsidRPr="00A869A5">
              <w:rPr>
                <w:highlight w:val="white"/>
              </w:rPr>
              <w:t xml:space="preserve">diverse range of </w:t>
            </w:r>
            <w:hyperlink r:id="rId103">
              <w:r w:rsidRPr="00A869A5">
                <w:rPr>
                  <w:highlight w:val="white"/>
                </w:rPr>
                <w:t>human activities</w:t>
              </w:r>
            </w:hyperlink>
            <w:r w:rsidRPr="00A869A5">
              <w:rPr>
                <w:highlight w:val="white"/>
              </w:rPr>
              <w:t xml:space="preserve"> involving the creation of visual, auditory or performing artifacts (</w:t>
            </w:r>
            <w:hyperlink r:id="rId104">
              <w:r w:rsidRPr="00A869A5">
                <w:rPr>
                  <w:highlight w:val="white"/>
                </w:rPr>
                <w:t>artworks</w:t>
              </w:r>
            </w:hyperlink>
            <w:r w:rsidRPr="00A869A5">
              <w:rPr>
                <w:highlight w:val="white"/>
              </w:rPr>
              <w:t xml:space="preserve">), which express the creator's </w:t>
            </w:r>
            <w:hyperlink r:id="rId105">
              <w:r w:rsidRPr="00A869A5">
                <w:rPr>
                  <w:highlight w:val="white"/>
                </w:rPr>
                <w:t>imagination</w:t>
              </w:r>
            </w:hyperlink>
            <w:r w:rsidRPr="00A869A5">
              <w:rPr>
                <w:highlight w:val="white"/>
              </w:rPr>
              <w:t>.</w:t>
            </w:r>
          </w:p>
          <w:p w14:paraId="09193986" w14:textId="603BC2D1" w:rsidR="009878E4" w:rsidRPr="00A869A5" w:rsidRDefault="009878E4" w:rsidP="00A869A5">
            <w:pPr>
              <w:pStyle w:val="ListParagraph"/>
              <w:numPr>
                <w:ilvl w:val="0"/>
                <w:numId w:val="40"/>
              </w:numPr>
              <w:spacing w:line="276" w:lineRule="auto"/>
              <w:rPr>
                <w:highlight w:val="white"/>
              </w:rPr>
            </w:pPr>
            <w:r w:rsidRPr="00A869A5">
              <w:rPr>
                <w:b/>
                <w:highlight w:val="white"/>
              </w:rPr>
              <w:t>Mural</w:t>
            </w:r>
            <w:r w:rsidRPr="00A869A5">
              <w:t>—</w:t>
            </w:r>
            <w:r w:rsidRPr="00A869A5">
              <w:rPr>
                <w:highlight w:val="white"/>
              </w:rPr>
              <w:t>a painting or other work of art executed directly on a wall.</w:t>
            </w:r>
          </w:p>
          <w:p w14:paraId="27C07E48" w14:textId="6FADB08D" w:rsidR="009878E4" w:rsidRPr="00A869A5" w:rsidRDefault="009878E4" w:rsidP="00A869A5">
            <w:pPr>
              <w:pStyle w:val="ListParagraph"/>
              <w:numPr>
                <w:ilvl w:val="0"/>
                <w:numId w:val="40"/>
              </w:numPr>
              <w:spacing w:line="276" w:lineRule="auto"/>
              <w:rPr>
                <w:highlight w:val="white"/>
              </w:rPr>
            </w:pPr>
            <w:r w:rsidRPr="00A869A5">
              <w:rPr>
                <w:b/>
                <w:highlight w:val="white"/>
              </w:rPr>
              <w:t>Mourning—</w:t>
            </w:r>
            <w:r w:rsidRPr="00A869A5">
              <w:rPr>
                <w:highlight w:val="white"/>
              </w:rPr>
              <w:t>the expression of deep sorrow for someone who has died.</w:t>
            </w:r>
          </w:p>
        </w:tc>
      </w:tr>
    </w:tbl>
    <w:p w14:paraId="7FE5AC53" w14:textId="0B09E2A3" w:rsidR="00976137" w:rsidRDefault="00976137">
      <w:pPr>
        <w:jc w:val="center"/>
        <w:rPr>
          <w:rFonts w:ascii="Arial" w:eastAsia="Arial" w:hAnsi="Arial" w:cs="Arial"/>
          <w:sz w:val="18"/>
          <w:szCs w:val="18"/>
        </w:rPr>
      </w:pPr>
    </w:p>
    <w:p w14:paraId="6A49F0C9" w14:textId="33192087" w:rsidR="00201BE3" w:rsidRPr="008B4247" w:rsidRDefault="00201BE3" w:rsidP="00201BE3">
      <w:pPr>
        <w:rPr>
          <w:b/>
          <w:u w:val="single"/>
        </w:rPr>
      </w:pPr>
    </w:p>
    <w:p w14:paraId="31A73EF7" w14:textId="24616B0D" w:rsidR="00201BE3" w:rsidRDefault="00201BE3" w:rsidP="00201BE3">
      <w:pPr>
        <w:rPr>
          <w:rFonts w:ascii="Arial" w:eastAsia="Arial" w:hAnsi="Arial" w:cs="Arial"/>
          <w:b/>
          <w:color w:val="202122"/>
          <w:sz w:val="15"/>
          <w:szCs w:val="15"/>
          <w:u w:val="single"/>
          <w:shd w:val="clear" w:color="auto" w:fill="F8F9FA"/>
        </w:rPr>
      </w:pPr>
    </w:p>
    <w:p w14:paraId="78274B71" w14:textId="77777777" w:rsidR="00201BE3" w:rsidRDefault="00201BE3" w:rsidP="00201BE3">
      <w:pPr>
        <w:rPr>
          <w:rFonts w:ascii="Arial" w:eastAsia="Arial" w:hAnsi="Arial" w:cs="Arial"/>
          <w:b/>
          <w:color w:val="202122"/>
          <w:sz w:val="15"/>
          <w:szCs w:val="15"/>
          <w:u w:val="single"/>
          <w:shd w:val="clear" w:color="auto" w:fill="F8F9FA"/>
        </w:rPr>
      </w:pPr>
    </w:p>
    <w:p w14:paraId="1686135B" w14:textId="77777777" w:rsidR="00201BE3" w:rsidRDefault="00201BE3" w:rsidP="00201BE3">
      <w:pPr>
        <w:rPr>
          <w:rFonts w:ascii="Arial" w:eastAsia="Arial" w:hAnsi="Arial" w:cs="Arial"/>
          <w:b/>
          <w:color w:val="202122"/>
          <w:sz w:val="15"/>
          <w:szCs w:val="15"/>
          <w:u w:val="single"/>
          <w:shd w:val="clear" w:color="auto" w:fill="F8F9FA"/>
        </w:rPr>
      </w:pPr>
    </w:p>
    <w:p w14:paraId="30A153B7" w14:textId="77777777" w:rsidR="00201BE3" w:rsidRDefault="00201BE3" w:rsidP="00201BE3">
      <w:pPr>
        <w:rPr>
          <w:rFonts w:ascii="Arial" w:eastAsia="Arial" w:hAnsi="Arial" w:cs="Arial"/>
          <w:b/>
          <w:color w:val="202122"/>
          <w:sz w:val="15"/>
          <w:szCs w:val="15"/>
          <w:u w:val="single"/>
          <w:shd w:val="clear" w:color="auto" w:fill="F8F9FA"/>
        </w:rPr>
      </w:pPr>
    </w:p>
    <w:p w14:paraId="38155C29" w14:textId="77777777" w:rsidR="00201BE3" w:rsidRDefault="00201BE3" w:rsidP="00201BE3">
      <w:pPr>
        <w:rPr>
          <w:rFonts w:ascii="Arial" w:eastAsia="Arial" w:hAnsi="Arial" w:cs="Arial"/>
          <w:b/>
          <w:color w:val="202122"/>
          <w:sz w:val="15"/>
          <w:szCs w:val="15"/>
          <w:u w:val="single"/>
          <w:shd w:val="clear" w:color="auto" w:fill="F8F9FA"/>
        </w:rPr>
      </w:pPr>
    </w:p>
    <w:p w14:paraId="267D7214" w14:textId="77777777" w:rsidR="00201BE3" w:rsidRDefault="00201BE3" w:rsidP="00201BE3">
      <w:pPr>
        <w:rPr>
          <w:rFonts w:ascii="Arial" w:eastAsia="Arial" w:hAnsi="Arial" w:cs="Arial"/>
          <w:b/>
          <w:color w:val="202122"/>
          <w:sz w:val="15"/>
          <w:szCs w:val="15"/>
          <w:u w:val="single"/>
          <w:shd w:val="clear" w:color="auto" w:fill="F8F9FA"/>
        </w:rPr>
      </w:pPr>
    </w:p>
    <w:p w14:paraId="11DF192C" w14:textId="6E345673" w:rsidR="002B1891" w:rsidRPr="00BF697C" w:rsidRDefault="00637836" w:rsidP="007F4BBE">
      <w:pPr>
        <w:pStyle w:val="Heading5"/>
        <w:rPr>
          <w:sz w:val="32"/>
          <w:szCs w:val="32"/>
        </w:rPr>
      </w:pPr>
      <w:bookmarkStart w:id="29" w:name="_Lesson_6:_Mary"/>
      <w:bookmarkStart w:id="30" w:name="_Lesson_6:_Mary_1"/>
      <w:bookmarkEnd w:id="29"/>
      <w:bookmarkEnd w:id="30"/>
      <w:r w:rsidRPr="00BF697C">
        <w:rPr>
          <w:sz w:val="32"/>
          <w:szCs w:val="32"/>
        </w:rPr>
        <w:lastRenderedPageBreak/>
        <w:t xml:space="preserve">Lesson 6: </w:t>
      </w:r>
      <w:bookmarkStart w:id="31" w:name="bookmark=kix.x8jbm7si2v36" w:colFirst="0" w:colLast="0"/>
      <w:bookmarkEnd w:id="31"/>
      <w:r w:rsidRPr="00BF697C">
        <w:rPr>
          <w:sz w:val="32"/>
          <w:szCs w:val="32"/>
        </w:rPr>
        <w:t>Mary Church Terrell and Frederick Douglass</w:t>
      </w:r>
      <w:r w:rsidR="002E4328" w:rsidRPr="00BF697C">
        <w:rPr>
          <w:sz w:val="32"/>
          <w:szCs w:val="32"/>
        </w:rPr>
        <w:t xml:space="preserve"> </w:t>
      </w:r>
      <w:r w:rsidRPr="00BF697C">
        <w:rPr>
          <w:sz w:val="32"/>
          <w:szCs w:val="32"/>
        </w:rPr>
        <w:t>(Does hope triumph over despair?)</w:t>
      </w:r>
    </w:p>
    <w:p w14:paraId="36D5754B" w14:textId="77777777" w:rsidR="002B1891" w:rsidRDefault="002B1891">
      <w:pPr>
        <w:rPr>
          <w:b/>
        </w:rPr>
      </w:pPr>
    </w:p>
    <w:tbl>
      <w:tblPr>
        <w:tblStyle w:val="a7"/>
        <w:tblW w:w="10042" w:type="dxa"/>
        <w:tblInd w:w="123" w:type="dxa"/>
        <w:tblLayout w:type="fixed"/>
        <w:tblLook w:val="0000" w:firstRow="0" w:lastRow="0" w:firstColumn="0" w:lastColumn="0" w:noHBand="0" w:noVBand="0"/>
      </w:tblPr>
      <w:tblGrid>
        <w:gridCol w:w="10042"/>
      </w:tblGrid>
      <w:tr w:rsidR="0077027B" w14:paraId="5CD3EA30" w14:textId="77777777" w:rsidTr="0077027B">
        <w:trPr>
          <w:trHeight w:val="146"/>
        </w:trPr>
        <w:tc>
          <w:tcPr>
            <w:tcW w:w="10042" w:type="dxa"/>
            <w:tcBorders>
              <w:top w:val="single" w:sz="4" w:space="0" w:color="000000"/>
              <w:left w:val="single" w:sz="4" w:space="0" w:color="000000"/>
              <w:bottom w:val="single" w:sz="4" w:space="0" w:color="000000"/>
              <w:right w:val="single" w:sz="4" w:space="0" w:color="000000"/>
            </w:tcBorders>
            <w:shd w:val="clear" w:color="auto" w:fill="auto"/>
          </w:tcPr>
          <w:p w14:paraId="72156520" w14:textId="77777777" w:rsidR="0077027B" w:rsidRDefault="0077027B" w:rsidP="00976137">
            <w:pPr>
              <w:pStyle w:val="Heading2"/>
              <w:keepNext w:val="0"/>
              <w:spacing w:before="120"/>
              <w:ind w:left="0" w:firstLine="0"/>
              <w:jc w:val="left"/>
              <w:rPr>
                <w:rFonts w:ascii="Times New Roman" w:eastAsia="Times New Roman" w:hAnsi="Times New Roman" w:cs="Times New Roman"/>
              </w:rPr>
            </w:pPr>
            <w:bookmarkStart w:id="32" w:name="_heading=h.mojpksf3e9vw" w:colFirst="0" w:colLast="0"/>
            <w:bookmarkEnd w:id="32"/>
            <w:r>
              <w:rPr>
                <w:rFonts w:ascii="Times New Roman" w:eastAsia="Times New Roman" w:hAnsi="Times New Roman" w:cs="Times New Roman"/>
              </w:rPr>
              <w:t>Objective/Rationale</w:t>
            </w:r>
          </w:p>
          <w:p w14:paraId="39D56646" w14:textId="77777777" w:rsidR="0077027B" w:rsidRDefault="0077027B"/>
          <w:p w14:paraId="4AC169C4" w14:textId="26FBE68D" w:rsidR="0077027B" w:rsidRPr="00A75D37" w:rsidRDefault="0077027B">
            <w:pPr>
              <w:numPr>
                <w:ilvl w:val="0"/>
                <w:numId w:val="14"/>
              </w:numPr>
              <w:spacing w:line="276" w:lineRule="auto"/>
              <w:rPr>
                <w:highlight w:val="white"/>
              </w:rPr>
            </w:pPr>
            <w:r w:rsidRPr="001D349A">
              <w:rPr>
                <w:b/>
                <w:highlight w:val="white"/>
              </w:rPr>
              <w:t>Examine</w:t>
            </w:r>
            <w:r w:rsidRPr="001D349A">
              <w:rPr>
                <w:highlight w:val="white"/>
              </w:rPr>
              <w:t xml:space="preserve"> one of the historical documents to understand why Douglass Day was created</w:t>
            </w:r>
          </w:p>
          <w:p w14:paraId="790351FA" w14:textId="77777777" w:rsidR="0077027B" w:rsidRPr="001D349A" w:rsidRDefault="0077027B">
            <w:pPr>
              <w:numPr>
                <w:ilvl w:val="0"/>
                <w:numId w:val="14"/>
              </w:numPr>
              <w:spacing w:line="276" w:lineRule="auto"/>
              <w:rPr>
                <w:highlight w:val="white"/>
              </w:rPr>
            </w:pPr>
            <w:r w:rsidRPr="001D349A">
              <w:rPr>
                <w:b/>
                <w:highlight w:val="white"/>
              </w:rPr>
              <w:t>Evaluate</w:t>
            </w:r>
            <w:r w:rsidRPr="001D349A">
              <w:rPr>
                <w:highlight w:val="white"/>
              </w:rPr>
              <w:t xml:space="preserve"> the facts, conditions and character of a </w:t>
            </w:r>
            <w:r w:rsidRPr="001D349A">
              <w:rPr>
                <w:i/>
                <w:highlight w:val="white"/>
              </w:rPr>
              <w:t>hagiographic figure</w:t>
            </w:r>
            <w:r w:rsidRPr="001D349A">
              <w:rPr>
                <w:highlight w:val="white"/>
              </w:rPr>
              <w:t xml:space="preserve"> to determine whether Douglass’ hero status is appropriate</w:t>
            </w:r>
          </w:p>
          <w:p w14:paraId="0F6CD27E" w14:textId="77777777" w:rsidR="0077027B" w:rsidRDefault="0077027B">
            <w:pPr>
              <w:numPr>
                <w:ilvl w:val="0"/>
                <w:numId w:val="14"/>
              </w:numPr>
              <w:spacing w:line="276" w:lineRule="auto"/>
              <w:rPr>
                <w:highlight w:val="white"/>
              </w:rPr>
            </w:pPr>
            <w:r w:rsidRPr="00A75D37">
              <w:rPr>
                <w:b/>
                <w:highlight w:val="white"/>
              </w:rPr>
              <w:t>Analyze</w:t>
            </w:r>
            <w:r w:rsidRPr="00A75D37">
              <w:rPr>
                <w:highlight w:val="white"/>
              </w:rPr>
              <w:t xml:space="preserve"> and explain the reasons for national or regional celebrations of historic figures and or monuments</w:t>
            </w:r>
          </w:p>
        </w:tc>
      </w:tr>
      <w:tr w:rsidR="0077027B" w14:paraId="2D46CB99" w14:textId="77777777" w:rsidTr="0077027B">
        <w:trPr>
          <w:trHeight w:val="146"/>
        </w:trPr>
        <w:tc>
          <w:tcPr>
            <w:tcW w:w="10042" w:type="dxa"/>
            <w:tcBorders>
              <w:top w:val="single" w:sz="4" w:space="0" w:color="000000"/>
              <w:left w:val="single" w:sz="4" w:space="0" w:color="000000"/>
              <w:bottom w:val="single" w:sz="4" w:space="0" w:color="000000"/>
              <w:right w:val="single" w:sz="4" w:space="0" w:color="000000"/>
            </w:tcBorders>
            <w:shd w:val="clear" w:color="auto" w:fill="auto"/>
          </w:tcPr>
          <w:p w14:paraId="58E97A29" w14:textId="5BD2269B" w:rsidR="0077027B" w:rsidRDefault="0077027B" w:rsidP="00976137">
            <w:pPr>
              <w:spacing w:before="120"/>
              <w:rPr>
                <w:b/>
              </w:rPr>
            </w:pPr>
            <w:r>
              <w:rPr>
                <w:b/>
              </w:rPr>
              <w:t>Materials</w:t>
            </w:r>
          </w:p>
          <w:p w14:paraId="1EA446A1" w14:textId="77777777" w:rsidR="00976137" w:rsidRDefault="00976137"/>
          <w:p w14:paraId="10005575" w14:textId="59917571" w:rsidR="0077027B" w:rsidRDefault="0077027B">
            <w:r>
              <w:t>Links and or printouts, paper &amp; pencil for students to take notes and/or screens (depending on whether the classroom structure is online, hybrid or in person).</w:t>
            </w:r>
          </w:p>
          <w:p w14:paraId="77DB25D1" w14:textId="77777777" w:rsidR="0077027B" w:rsidRDefault="0077027B">
            <w:pPr>
              <w:rPr>
                <w:b/>
              </w:rPr>
            </w:pPr>
          </w:p>
        </w:tc>
      </w:tr>
      <w:tr w:rsidR="0077027B" w14:paraId="14E84F48" w14:textId="77777777" w:rsidTr="0077027B">
        <w:trPr>
          <w:trHeight w:val="146"/>
        </w:trPr>
        <w:tc>
          <w:tcPr>
            <w:tcW w:w="10042" w:type="dxa"/>
            <w:tcBorders>
              <w:top w:val="single" w:sz="4" w:space="0" w:color="auto"/>
              <w:left w:val="single" w:sz="4" w:space="0" w:color="auto"/>
              <w:bottom w:val="single" w:sz="4" w:space="0" w:color="auto"/>
              <w:right w:val="single" w:sz="4" w:space="0" w:color="auto"/>
            </w:tcBorders>
            <w:shd w:val="clear" w:color="auto" w:fill="auto"/>
          </w:tcPr>
          <w:p w14:paraId="0826DC6F" w14:textId="77777777" w:rsidR="0077027B" w:rsidRDefault="0077027B" w:rsidP="00976137">
            <w:pPr>
              <w:spacing w:before="120"/>
              <w:rPr>
                <w:b/>
              </w:rPr>
            </w:pPr>
            <w:r>
              <w:rPr>
                <w:b/>
              </w:rPr>
              <w:t xml:space="preserve">Resource Links  </w:t>
            </w:r>
          </w:p>
          <w:p w14:paraId="55E33A28" w14:textId="77777777" w:rsidR="0077027B" w:rsidRDefault="0077027B">
            <w:pPr>
              <w:rPr>
                <w:b/>
              </w:rPr>
            </w:pPr>
          </w:p>
          <w:p w14:paraId="093AF457" w14:textId="5D958AF3" w:rsidR="0077027B" w:rsidRDefault="0077027B">
            <w:r>
              <w:t>L</w:t>
            </w:r>
            <w:r w:rsidR="00976137">
              <w:t>ibrary of Congress</w:t>
            </w:r>
            <w:r>
              <w:t xml:space="preserve"> </w:t>
            </w:r>
            <w:r w:rsidR="008B4247">
              <w:t>H</w:t>
            </w:r>
            <w:r>
              <w:t xml:space="preserve">olding of Terrell </w:t>
            </w:r>
            <w:r w:rsidR="008B4247">
              <w:t>E</w:t>
            </w:r>
            <w:r>
              <w:t>xplaining Douglass Day</w:t>
            </w:r>
          </w:p>
          <w:p w14:paraId="35BC5EFC" w14:textId="77777777" w:rsidR="0077027B" w:rsidRPr="001D349A" w:rsidRDefault="00E142C2">
            <w:pPr>
              <w:rPr>
                <w:color w:val="1155CC"/>
                <w:highlight w:val="white"/>
              </w:rPr>
            </w:pPr>
            <w:hyperlink r:id="rId106">
              <w:r w:rsidR="0077027B" w:rsidRPr="001D349A">
                <w:rPr>
                  <w:color w:val="1155CC"/>
                  <w:u w:val="single"/>
                </w:rPr>
                <w:t>https://crowd.loc.gov/campaigns/mary-church-terrell-advocate-for-african-americans-and-women/speeches-and-writings/mss425490606/mss425490606-3/</w:t>
              </w:r>
            </w:hyperlink>
            <w:r w:rsidR="0077027B" w:rsidRPr="001D349A">
              <w:rPr>
                <w:color w:val="1155CC"/>
              </w:rPr>
              <w:t xml:space="preserve"> </w:t>
            </w:r>
          </w:p>
          <w:p w14:paraId="1694B7ED" w14:textId="77777777" w:rsidR="0077027B" w:rsidRDefault="0077027B">
            <w:pPr>
              <w:rPr>
                <w:highlight w:val="white"/>
              </w:rPr>
            </w:pPr>
          </w:p>
          <w:p w14:paraId="6260B26C" w14:textId="77777777" w:rsidR="0077027B" w:rsidRDefault="0077027B">
            <w:pPr>
              <w:rPr>
                <w:highlight w:val="white"/>
              </w:rPr>
            </w:pPr>
            <w:r>
              <w:rPr>
                <w:highlight w:val="white"/>
              </w:rPr>
              <w:t>Article which describes Frederick Douglass</w:t>
            </w:r>
          </w:p>
          <w:p w14:paraId="32A9C355" w14:textId="77777777" w:rsidR="0077027B" w:rsidRPr="001D349A" w:rsidRDefault="00E142C2">
            <w:pPr>
              <w:spacing w:line="276" w:lineRule="auto"/>
              <w:rPr>
                <w:color w:val="1155CC"/>
                <w:highlight w:val="white"/>
              </w:rPr>
            </w:pPr>
            <w:hyperlink r:id="rId107">
              <w:r w:rsidR="0077027B" w:rsidRPr="001D349A">
                <w:rPr>
                  <w:color w:val="1155CC"/>
                  <w:highlight w:val="white"/>
                  <w:u w:val="single"/>
                </w:rPr>
                <w:t>http://www.milwaukeeindependent.com/articles/frederick-douglass-day-february-14th-holiday-hallmark-makes-no-greeting-cards-celebrate/</w:t>
              </w:r>
            </w:hyperlink>
          </w:p>
          <w:p w14:paraId="35B77583" w14:textId="77777777" w:rsidR="0077027B" w:rsidRDefault="0077027B">
            <w:pPr>
              <w:spacing w:line="276" w:lineRule="auto"/>
              <w:rPr>
                <w:highlight w:val="white"/>
              </w:rPr>
            </w:pPr>
          </w:p>
          <w:p w14:paraId="5A23F010" w14:textId="4B2D74C2" w:rsidR="0077027B" w:rsidRDefault="0077027B">
            <w:pPr>
              <w:spacing w:line="276" w:lineRule="auto"/>
              <w:rPr>
                <w:highlight w:val="white"/>
              </w:rPr>
            </w:pPr>
            <w:r>
              <w:rPr>
                <w:highlight w:val="white"/>
              </w:rPr>
              <w:t>Press release from Congresswoman Eleanor Holmes Norton regarding Mary Church Terrell Day</w:t>
            </w:r>
          </w:p>
          <w:p w14:paraId="2FBD8EF9" w14:textId="77777777" w:rsidR="0077027B" w:rsidRDefault="00E142C2">
            <w:pPr>
              <w:spacing w:line="276" w:lineRule="auto"/>
              <w:rPr>
                <w:color w:val="0000FF"/>
                <w:highlight w:val="white"/>
              </w:rPr>
            </w:pPr>
            <w:hyperlink r:id="rId108">
              <w:r w:rsidR="0077027B">
                <w:rPr>
                  <w:color w:val="1155CC"/>
                  <w:highlight w:val="white"/>
                  <w:u w:val="single"/>
                </w:rPr>
                <w:t>https://norton.house.gov/media-center/press-releases/norton-reintroduces-mary-church-terrell-day-resolution-honoring-the-0</w:t>
              </w:r>
            </w:hyperlink>
            <w:r w:rsidR="0077027B">
              <w:rPr>
                <w:color w:val="0000FF"/>
                <w:highlight w:val="white"/>
              </w:rPr>
              <w:t xml:space="preserve"> </w:t>
            </w:r>
          </w:p>
          <w:p w14:paraId="4C91684B" w14:textId="77777777" w:rsidR="0077027B" w:rsidRDefault="0077027B">
            <w:pPr>
              <w:rPr>
                <w:b/>
              </w:rPr>
            </w:pPr>
          </w:p>
        </w:tc>
      </w:tr>
      <w:tr w:rsidR="0077027B" w14:paraId="3B599A20" w14:textId="77777777" w:rsidTr="0077027B">
        <w:trPr>
          <w:trHeight w:val="71"/>
        </w:trPr>
        <w:tc>
          <w:tcPr>
            <w:tcW w:w="10042" w:type="dxa"/>
            <w:tcBorders>
              <w:top w:val="single" w:sz="4" w:space="0" w:color="auto"/>
              <w:left w:val="single" w:sz="4" w:space="0" w:color="auto"/>
              <w:bottom w:val="single" w:sz="4" w:space="0" w:color="auto"/>
              <w:right w:val="single" w:sz="4" w:space="0" w:color="auto"/>
            </w:tcBorders>
            <w:shd w:val="clear" w:color="auto" w:fill="CCCCCC"/>
          </w:tcPr>
          <w:p w14:paraId="4DAF6B9E" w14:textId="77777777" w:rsidR="0077027B" w:rsidRDefault="0077027B">
            <w:pPr>
              <w:rPr>
                <w:b/>
              </w:rPr>
            </w:pPr>
            <w:r>
              <w:rPr>
                <w:b/>
              </w:rPr>
              <w:t>Essential Question:</w:t>
            </w:r>
          </w:p>
        </w:tc>
      </w:tr>
      <w:tr w:rsidR="0077027B" w14:paraId="5433BE56" w14:textId="77777777" w:rsidTr="00976137">
        <w:trPr>
          <w:trHeight w:val="620"/>
        </w:trPr>
        <w:tc>
          <w:tcPr>
            <w:tcW w:w="10042" w:type="dxa"/>
            <w:tcBorders>
              <w:top w:val="single" w:sz="4" w:space="0" w:color="auto"/>
              <w:left w:val="single" w:sz="4" w:space="0" w:color="auto"/>
              <w:bottom w:val="single" w:sz="4" w:space="0" w:color="auto"/>
              <w:right w:val="single" w:sz="4" w:space="0" w:color="auto"/>
            </w:tcBorders>
            <w:shd w:val="clear" w:color="auto" w:fill="auto"/>
          </w:tcPr>
          <w:p w14:paraId="329EDE19" w14:textId="77777777" w:rsidR="0077027B" w:rsidRDefault="0077027B" w:rsidP="00976137">
            <w:pPr>
              <w:spacing w:before="120"/>
            </w:pPr>
            <w:r>
              <w:rPr>
                <w:highlight w:val="white"/>
              </w:rPr>
              <w:t>Is celebrating historical figures hopeful?</w:t>
            </w:r>
          </w:p>
        </w:tc>
      </w:tr>
      <w:tr w:rsidR="0077027B" w14:paraId="34506BC4" w14:textId="77777777" w:rsidTr="0077027B">
        <w:trPr>
          <w:trHeight w:val="104"/>
        </w:trPr>
        <w:tc>
          <w:tcPr>
            <w:tcW w:w="10042" w:type="dxa"/>
            <w:tcBorders>
              <w:top w:val="single" w:sz="4" w:space="0" w:color="auto"/>
              <w:left w:val="single" w:sz="4" w:space="0" w:color="auto"/>
              <w:bottom w:val="single" w:sz="4" w:space="0" w:color="auto"/>
              <w:right w:val="single" w:sz="4" w:space="0" w:color="auto"/>
            </w:tcBorders>
            <w:shd w:val="clear" w:color="auto" w:fill="CCCCCC"/>
          </w:tcPr>
          <w:p w14:paraId="599F944E" w14:textId="77777777" w:rsidR="0077027B" w:rsidRDefault="0077027B">
            <w:pPr>
              <w:rPr>
                <w:b/>
              </w:rPr>
            </w:pPr>
            <w:r>
              <w:rPr>
                <w:b/>
              </w:rPr>
              <w:t>Teacher/Facilitator</w:t>
            </w:r>
          </w:p>
        </w:tc>
      </w:tr>
      <w:tr w:rsidR="0077027B" w14:paraId="5900A24A" w14:textId="77777777" w:rsidTr="0077027B">
        <w:trPr>
          <w:trHeight w:val="955"/>
        </w:trPr>
        <w:tc>
          <w:tcPr>
            <w:tcW w:w="10042" w:type="dxa"/>
            <w:tcBorders>
              <w:top w:val="single" w:sz="4" w:space="0" w:color="auto"/>
              <w:left w:val="single" w:sz="4" w:space="0" w:color="auto"/>
              <w:bottom w:val="single" w:sz="4" w:space="0" w:color="auto"/>
              <w:right w:val="single" w:sz="4" w:space="0" w:color="auto"/>
            </w:tcBorders>
            <w:shd w:val="clear" w:color="auto" w:fill="auto"/>
          </w:tcPr>
          <w:p w14:paraId="060983A5" w14:textId="3E18CAB3" w:rsidR="0077027B" w:rsidRDefault="0077027B" w:rsidP="00976137">
            <w:pPr>
              <w:spacing w:before="120"/>
              <w:rPr>
                <w:b/>
                <w:highlight w:val="white"/>
              </w:rPr>
            </w:pPr>
            <w:r>
              <w:rPr>
                <w:b/>
                <w:highlight w:val="white"/>
              </w:rPr>
              <w:t>Introduction</w:t>
            </w:r>
            <w:r>
              <w:rPr>
                <w:highlight w:val="white"/>
              </w:rPr>
              <w:t>: Teacher</w:t>
            </w:r>
            <w:r w:rsidR="00976137">
              <w:rPr>
                <w:highlight w:val="white"/>
              </w:rPr>
              <w:t>s,</w:t>
            </w:r>
            <w:r>
              <w:rPr>
                <w:highlight w:val="white"/>
              </w:rPr>
              <w:t xml:space="preserve"> please </w:t>
            </w:r>
            <w:r>
              <w:rPr>
                <w:b/>
                <w:highlight w:val="white"/>
              </w:rPr>
              <w:t>read and distribute</w:t>
            </w:r>
            <w:r>
              <w:rPr>
                <w:highlight w:val="white"/>
              </w:rPr>
              <w:t xml:space="preserve"> the biography of Mary Church Terrell (use active reading strategies in accordance with your student’s levels and needs).  </w:t>
            </w:r>
          </w:p>
          <w:p w14:paraId="360C0458" w14:textId="77777777" w:rsidR="0077027B" w:rsidRDefault="0077027B">
            <w:pPr>
              <w:spacing w:line="276" w:lineRule="auto"/>
              <w:rPr>
                <w:b/>
                <w:highlight w:val="white"/>
              </w:rPr>
            </w:pPr>
          </w:p>
          <w:p w14:paraId="060F6EAD" w14:textId="77777777" w:rsidR="0077027B" w:rsidRDefault="0077027B">
            <w:pPr>
              <w:spacing w:line="276" w:lineRule="auto"/>
              <w:rPr>
                <w:highlight w:val="white"/>
              </w:rPr>
            </w:pPr>
            <w:r>
              <w:rPr>
                <w:b/>
                <w:highlight w:val="white"/>
              </w:rPr>
              <w:t xml:space="preserve">Discuss </w:t>
            </w:r>
            <w:r>
              <w:rPr>
                <w:highlight w:val="white"/>
              </w:rPr>
              <w:t xml:space="preserve">that Terrell created Frederick Douglass Day two years after he died to keep alive the memory of his life and the incredible work he did as a statesman and Founding Father of America. </w:t>
            </w:r>
          </w:p>
          <w:p w14:paraId="191599FF" w14:textId="77777777" w:rsidR="0077027B" w:rsidRDefault="0077027B">
            <w:pPr>
              <w:spacing w:line="276" w:lineRule="auto"/>
              <w:rPr>
                <w:b/>
                <w:highlight w:val="white"/>
              </w:rPr>
            </w:pPr>
          </w:p>
          <w:p w14:paraId="6CC1997C" w14:textId="2E5C1071" w:rsidR="0077027B" w:rsidRDefault="008B4247">
            <w:pPr>
              <w:spacing w:line="276" w:lineRule="auto"/>
              <w:rPr>
                <w:highlight w:val="white"/>
              </w:rPr>
            </w:pPr>
            <w:r>
              <w:rPr>
                <w:b/>
                <w:highlight w:val="white"/>
              </w:rPr>
              <w:t>Read and distribute</w:t>
            </w:r>
            <w:r>
              <w:rPr>
                <w:highlight w:val="white"/>
              </w:rPr>
              <w:t xml:space="preserve"> Douglass’ biography. </w:t>
            </w:r>
            <w:r w:rsidR="0077027B">
              <w:rPr>
                <w:highlight w:val="white"/>
              </w:rPr>
              <w:t>Do you know who Frederick Douglass was? Douglass was an activist and author who is famous for a number of sayings including, “</w:t>
            </w:r>
            <w:r w:rsidR="0077027B">
              <w:rPr>
                <w:b/>
                <w:highlight w:val="white"/>
              </w:rPr>
              <w:t>No man can put a chain about the ankle of his fellow man without at last finding the other end fastened about his own neck.</w:t>
            </w:r>
            <w:r w:rsidR="0077027B">
              <w:rPr>
                <w:highlight w:val="white"/>
              </w:rPr>
              <w:t>”</w:t>
            </w:r>
          </w:p>
          <w:p w14:paraId="5A2A1FAF" w14:textId="77777777" w:rsidR="0077027B" w:rsidRDefault="0077027B">
            <w:pPr>
              <w:spacing w:line="276" w:lineRule="auto"/>
              <w:rPr>
                <w:highlight w:val="white"/>
              </w:rPr>
            </w:pPr>
          </w:p>
          <w:p w14:paraId="1D0E5D4F" w14:textId="77777777" w:rsidR="0077027B" w:rsidRDefault="0077027B">
            <w:pPr>
              <w:spacing w:line="276" w:lineRule="auto"/>
              <w:rPr>
                <w:highlight w:val="white"/>
              </w:rPr>
            </w:pPr>
            <w:r>
              <w:rPr>
                <w:highlight w:val="white"/>
              </w:rPr>
              <w:t>Do you think this quote is true? What do you think this quote means?</w:t>
            </w:r>
          </w:p>
          <w:p w14:paraId="4B1E6648" w14:textId="77777777" w:rsidR="0077027B" w:rsidRDefault="0077027B">
            <w:pPr>
              <w:spacing w:line="276" w:lineRule="auto"/>
              <w:rPr>
                <w:highlight w:val="white"/>
              </w:rPr>
            </w:pPr>
          </w:p>
          <w:p w14:paraId="6846B60A" w14:textId="77777777" w:rsidR="0077027B" w:rsidRDefault="00E142C2">
            <w:pPr>
              <w:spacing w:line="276" w:lineRule="auto"/>
              <w:rPr>
                <w:b/>
                <w:highlight w:val="white"/>
              </w:rPr>
            </w:pPr>
            <w:hyperlink r:id="rId109">
              <w:r w:rsidR="0077027B">
                <w:rPr>
                  <w:color w:val="1155CC"/>
                  <w:highlight w:val="white"/>
                  <w:u w:val="single"/>
                </w:rPr>
                <w:t xml:space="preserve">Frederick Douglass Biography </w:t>
              </w:r>
            </w:hyperlink>
          </w:p>
          <w:p w14:paraId="7BC28E52" w14:textId="77777777" w:rsidR="0077027B" w:rsidRDefault="0077027B">
            <w:pPr>
              <w:spacing w:line="276" w:lineRule="auto"/>
              <w:rPr>
                <w:b/>
                <w:highlight w:val="white"/>
              </w:rPr>
            </w:pPr>
          </w:p>
          <w:p w14:paraId="71DAE72F" w14:textId="77777777" w:rsidR="0077027B" w:rsidRDefault="0077027B">
            <w:pPr>
              <w:spacing w:line="276" w:lineRule="auto"/>
              <w:rPr>
                <w:b/>
                <w:highlight w:val="white"/>
              </w:rPr>
            </w:pPr>
            <w:r>
              <w:rPr>
                <w:b/>
                <w:highlight w:val="white"/>
              </w:rPr>
              <w:t xml:space="preserve">Mary Church Terrell &amp; Frederick Douglass </w:t>
            </w:r>
          </w:p>
          <w:p w14:paraId="75E3D89A" w14:textId="2F94E498" w:rsidR="0077027B" w:rsidRDefault="0077027B">
            <w:pPr>
              <w:spacing w:line="276" w:lineRule="auto"/>
              <w:rPr>
                <w:highlight w:val="white"/>
              </w:rPr>
            </w:pPr>
            <w:r>
              <w:rPr>
                <w:highlight w:val="white"/>
              </w:rPr>
              <w:t xml:space="preserve">After Douglass’ death in 1895, Terrell wanted to make sure that no one would forget the </w:t>
            </w:r>
            <w:r w:rsidR="008B4247">
              <w:rPr>
                <w:highlight w:val="white"/>
              </w:rPr>
              <w:t>c</w:t>
            </w:r>
            <w:r>
              <w:rPr>
                <w:highlight w:val="white"/>
              </w:rPr>
              <w:t xml:space="preserve">ontributions Douglass had made to the development of America as a land of freedom and opportunity for all. She decided that the best way to do this was to create a holiday which honored Douglass’ life. In Washington DC, the first Frederick Douglass Day was held on February 14, 1897. School children in DC and eventually all across the eastern sea-board recited Douglass’ speeches, learned about his activism and remembered him singing happy birthday and eating birthday cake on his special day! Today we are joining Terrell and people all over the world to celebrate Douglass on his birthday and recognize Terrell’s efforts to make sure we never forget Douglass or his passion for freedom. </w:t>
            </w:r>
          </w:p>
          <w:p w14:paraId="40F986C1" w14:textId="77777777" w:rsidR="0077027B" w:rsidRDefault="0077027B">
            <w:pPr>
              <w:spacing w:line="276" w:lineRule="auto"/>
              <w:rPr>
                <w:highlight w:val="white"/>
              </w:rPr>
            </w:pPr>
          </w:p>
          <w:p w14:paraId="3FB368DD" w14:textId="7E126ACA" w:rsidR="0077027B" w:rsidRDefault="0077027B">
            <w:pPr>
              <w:spacing w:line="276" w:lineRule="auto"/>
              <w:rPr>
                <w:highlight w:val="white"/>
              </w:rPr>
            </w:pPr>
            <w:r>
              <w:rPr>
                <w:highlight w:val="white"/>
              </w:rPr>
              <w:t>Currently, Congresswoman Eleanor Holmes Norton represents Washington, DC. She is a powerful Black woman politician who understands Terrell’s importance and is trying to get September 23rd recognized as Mary Church Terrell Day, to celebrate the day Terrell was born. Congresswoman Norton has said about Terrell, “Her education empowered her to speak against the flaws of segregation and voter suppression. Our history books are littered with the accomplishment of men, but not enough of women who, like Mary Church Terrell, have worked to change the world.” Congresswoman Holmes Norton wants us to honor Mary Church Terrell. What do you think?</w:t>
            </w:r>
          </w:p>
          <w:p w14:paraId="5CAC83A2" w14:textId="77777777" w:rsidR="0077027B" w:rsidRDefault="0077027B"/>
        </w:tc>
      </w:tr>
      <w:tr w:rsidR="0077027B" w14:paraId="2DDBB6CD" w14:textId="77777777" w:rsidTr="0077027B">
        <w:trPr>
          <w:trHeight w:val="129"/>
        </w:trPr>
        <w:tc>
          <w:tcPr>
            <w:tcW w:w="10042" w:type="dxa"/>
            <w:tcBorders>
              <w:top w:val="single" w:sz="4" w:space="0" w:color="auto"/>
              <w:left w:val="single" w:sz="4" w:space="0" w:color="auto"/>
              <w:bottom w:val="single" w:sz="4" w:space="0" w:color="auto"/>
              <w:right w:val="single" w:sz="4" w:space="0" w:color="auto"/>
            </w:tcBorders>
            <w:shd w:val="clear" w:color="auto" w:fill="CCCCCC"/>
          </w:tcPr>
          <w:p w14:paraId="38548437" w14:textId="77777777" w:rsidR="0077027B" w:rsidRDefault="0077027B">
            <w:pPr>
              <w:rPr>
                <w:b/>
              </w:rPr>
            </w:pPr>
            <w:r>
              <w:rPr>
                <w:b/>
              </w:rPr>
              <w:t>Suggested Activities:</w:t>
            </w:r>
          </w:p>
        </w:tc>
      </w:tr>
      <w:tr w:rsidR="0077027B" w14:paraId="7FDEA570" w14:textId="77777777" w:rsidTr="00976137">
        <w:trPr>
          <w:trHeight w:val="1520"/>
        </w:trPr>
        <w:tc>
          <w:tcPr>
            <w:tcW w:w="10042" w:type="dxa"/>
            <w:tcBorders>
              <w:top w:val="single" w:sz="4" w:space="0" w:color="auto"/>
              <w:left w:val="single" w:sz="4" w:space="0" w:color="auto"/>
              <w:bottom w:val="single" w:sz="4" w:space="0" w:color="auto"/>
              <w:right w:val="single" w:sz="4" w:space="0" w:color="auto"/>
            </w:tcBorders>
            <w:shd w:val="clear" w:color="auto" w:fill="auto"/>
          </w:tcPr>
          <w:p w14:paraId="6F7F0101" w14:textId="77777777" w:rsidR="0077027B" w:rsidRDefault="0077027B" w:rsidP="00976137">
            <w:pPr>
              <w:pBdr>
                <w:top w:val="nil"/>
                <w:left w:val="nil"/>
                <w:bottom w:val="nil"/>
                <w:right w:val="nil"/>
                <w:between w:val="nil"/>
              </w:pBdr>
              <w:spacing w:before="120"/>
              <w:rPr>
                <w:highlight w:val="white"/>
              </w:rPr>
            </w:pPr>
            <w:r>
              <w:rPr>
                <w:highlight w:val="white"/>
              </w:rPr>
              <w:t xml:space="preserve">Note: This is a suggested list of activities which students can complete to explore this issue. </w:t>
            </w:r>
          </w:p>
          <w:p w14:paraId="76566EA8" w14:textId="77777777" w:rsidR="0077027B" w:rsidRDefault="0077027B">
            <w:pPr>
              <w:pBdr>
                <w:top w:val="nil"/>
                <w:left w:val="nil"/>
                <w:bottom w:val="nil"/>
                <w:right w:val="nil"/>
                <w:between w:val="nil"/>
              </w:pBdr>
              <w:rPr>
                <w:highlight w:val="white"/>
              </w:rPr>
            </w:pPr>
          </w:p>
          <w:p w14:paraId="6CE0276D" w14:textId="330F9AE9" w:rsidR="0077027B" w:rsidRPr="00976137" w:rsidRDefault="0077027B" w:rsidP="00976137">
            <w:pPr>
              <w:pStyle w:val="ListParagraph"/>
              <w:numPr>
                <w:ilvl w:val="0"/>
                <w:numId w:val="43"/>
              </w:numPr>
              <w:pBdr>
                <w:top w:val="nil"/>
                <w:left w:val="nil"/>
                <w:bottom w:val="nil"/>
                <w:right w:val="nil"/>
                <w:between w:val="nil"/>
              </w:pBdr>
              <w:rPr>
                <w:highlight w:val="white"/>
              </w:rPr>
            </w:pPr>
            <w:r w:rsidRPr="00976137">
              <w:rPr>
                <w:b/>
                <w:highlight w:val="white"/>
              </w:rPr>
              <w:t>Interactive vocabulary</w:t>
            </w:r>
            <w:r w:rsidR="00976137" w:rsidRPr="00976137">
              <w:rPr>
                <w:highlight w:val="white"/>
              </w:rPr>
              <w:t xml:space="preserve">: </w:t>
            </w:r>
            <w:r w:rsidRPr="00976137">
              <w:rPr>
                <w:highlight w:val="white"/>
              </w:rPr>
              <w:t>To create shared language and basic understanding, students should work with the list of terms--read the definitions, use them in complete sentences, look up the definitions on their phones and learn them for spelling etc. the day before or right before the class starts.</w:t>
            </w:r>
          </w:p>
          <w:p w14:paraId="6E557F4D" w14:textId="77777777" w:rsidR="0077027B" w:rsidRDefault="0077027B" w:rsidP="00976137"/>
          <w:p w14:paraId="3E680188" w14:textId="238630FD" w:rsidR="00976137" w:rsidRPr="00976137" w:rsidRDefault="00976137" w:rsidP="00976137">
            <w:pPr>
              <w:pStyle w:val="ListParagraph"/>
              <w:numPr>
                <w:ilvl w:val="0"/>
                <w:numId w:val="43"/>
              </w:numPr>
              <w:pBdr>
                <w:top w:val="nil"/>
                <w:left w:val="nil"/>
                <w:bottom w:val="nil"/>
                <w:right w:val="nil"/>
                <w:between w:val="nil"/>
              </w:pBdr>
              <w:rPr>
                <w:highlight w:val="white"/>
              </w:rPr>
            </w:pPr>
            <w:r w:rsidRPr="00976137">
              <w:rPr>
                <w:b/>
                <w:highlight w:val="white"/>
              </w:rPr>
              <w:t>Visit</w:t>
            </w:r>
            <w:r w:rsidRPr="00976137">
              <w:rPr>
                <w:highlight w:val="white"/>
              </w:rPr>
              <w:t xml:space="preserve"> the Library of Congress’ We </w:t>
            </w:r>
            <w:proofErr w:type="gramStart"/>
            <w:r w:rsidRPr="00976137">
              <w:rPr>
                <w:highlight w:val="white"/>
              </w:rPr>
              <w:t>The</w:t>
            </w:r>
            <w:proofErr w:type="gramEnd"/>
            <w:r w:rsidRPr="00976137">
              <w:rPr>
                <w:highlight w:val="white"/>
              </w:rPr>
              <w:t xml:space="preserve"> People site to learn the difference between a primary and secondary source</w:t>
            </w:r>
            <w:r w:rsidRPr="00976137">
              <w:rPr>
                <w:color w:val="333333"/>
                <w:highlight w:val="white"/>
              </w:rPr>
              <w:t>.</w:t>
            </w:r>
            <w:r w:rsidRPr="00976137">
              <w:rPr>
                <w:color w:val="333333"/>
              </w:rPr>
              <w:t xml:space="preserve"> </w:t>
            </w:r>
          </w:p>
          <w:p w14:paraId="1CC607A6" w14:textId="595E70FB" w:rsidR="00976137" w:rsidRPr="00976137" w:rsidRDefault="00976137" w:rsidP="00976137">
            <w:pPr>
              <w:pStyle w:val="ListParagraph"/>
              <w:numPr>
                <w:ilvl w:val="1"/>
                <w:numId w:val="45"/>
              </w:numPr>
              <w:pBdr>
                <w:top w:val="nil"/>
                <w:left w:val="nil"/>
                <w:bottom w:val="nil"/>
                <w:right w:val="nil"/>
                <w:between w:val="nil"/>
              </w:pBdr>
              <w:rPr>
                <w:highlight w:val="white"/>
              </w:rPr>
            </w:pPr>
            <w:r w:rsidRPr="00976137">
              <w:t xml:space="preserve">Getting Started with Primary Sources: </w:t>
            </w:r>
            <w:hyperlink r:id="rId110" w:history="1">
              <w:r w:rsidRPr="00976137">
                <w:rPr>
                  <w:rStyle w:val="Hyperlink"/>
                  <w:color w:val="1155CC"/>
                </w:rPr>
                <w:t>https://www.loc.gov/programs/teachers/getting-started-with-primary-sources/?&amp;loclr=reclnk</w:t>
              </w:r>
            </w:hyperlink>
            <w:r w:rsidRPr="00976137">
              <w:rPr>
                <w:color w:val="1155CC"/>
              </w:rPr>
              <w:t xml:space="preserve"> </w:t>
            </w:r>
          </w:p>
          <w:p w14:paraId="17212A66" w14:textId="77777777" w:rsidR="00976137" w:rsidRPr="00976137" w:rsidRDefault="00976137" w:rsidP="00976137">
            <w:pPr>
              <w:pStyle w:val="ListParagraph"/>
              <w:pBdr>
                <w:top w:val="nil"/>
                <w:left w:val="nil"/>
                <w:bottom w:val="nil"/>
                <w:right w:val="nil"/>
                <w:between w:val="nil"/>
              </w:pBdr>
              <w:ind w:left="1440"/>
              <w:rPr>
                <w:highlight w:val="white"/>
              </w:rPr>
            </w:pPr>
          </w:p>
          <w:p w14:paraId="422F360D" w14:textId="26567D8C" w:rsidR="00976137" w:rsidRPr="00976137" w:rsidRDefault="00976137" w:rsidP="00976137">
            <w:pPr>
              <w:pStyle w:val="ListParagraph"/>
              <w:numPr>
                <w:ilvl w:val="0"/>
                <w:numId w:val="43"/>
              </w:numPr>
              <w:rPr>
                <w:color w:val="333333"/>
              </w:rPr>
            </w:pPr>
            <w:r w:rsidRPr="00976137">
              <w:rPr>
                <w:b/>
                <w:highlight w:val="white"/>
              </w:rPr>
              <w:t>Transcribe</w:t>
            </w:r>
            <w:r w:rsidRPr="00976137">
              <w:rPr>
                <w:highlight w:val="white"/>
              </w:rPr>
              <w:t>: Students will transcribe primary documents from Terrell’s archives at the Library of Congress</w:t>
            </w:r>
            <w:r w:rsidR="000928AE" w:rsidRPr="00110875">
              <w:rPr>
                <w:highlight w:val="white"/>
              </w:rPr>
              <w:t>. Explain that the Library of Congress (LOC)</w:t>
            </w:r>
            <w:r w:rsidR="000928AE">
              <w:rPr>
                <w:highlight w:val="white"/>
              </w:rPr>
              <w:t xml:space="preserve"> is </w:t>
            </w:r>
            <w:r w:rsidR="000928AE" w:rsidRPr="00110875">
              <w:rPr>
                <w:highlight w:val="white"/>
              </w:rPr>
              <w:t>America’s library</w:t>
            </w:r>
            <w:r w:rsidR="000928AE">
              <w:rPr>
                <w:highlight w:val="white"/>
              </w:rPr>
              <w:t>,</w:t>
            </w:r>
            <w:r w:rsidR="000928AE" w:rsidRPr="00110875">
              <w:rPr>
                <w:highlight w:val="white"/>
              </w:rPr>
              <w:t xml:space="preserve"> and that by doing this work they will contribute to the preservation of history. They are making history accessible for generations of present and future students. </w:t>
            </w:r>
            <w:r w:rsidR="000928AE" w:rsidRPr="00A24745">
              <w:t xml:space="preserve">(See </w:t>
            </w:r>
            <w:r w:rsidR="000928AE">
              <w:t xml:space="preserve">LOC’s </w:t>
            </w:r>
            <w:r w:rsidR="000928AE" w:rsidRPr="00A24745">
              <w:t>Teacher's Guides and Analysis Tool</w:t>
            </w:r>
            <w:r w:rsidR="000928AE">
              <w:t xml:space="preserve"> page at </w:t>
            </w:r>
            <w:hyperlink r:id="rId111" w:history="1">
              <w:r w:rsidR="000928AE" w:rsidRPr="00A24745">
                <w:rPr>
                  <w:rStyle w:val="Hyperlink"/>
                  <w:color w:val="1155CC"/>
                </w:rPr>
                <w:t>https://www.loc.gov/programs/teachers/getting-started-with-primary-sources/guides/</w:t>
              </w:r>
            </w:hyperlink>
            <w:r w:rsidR="000928AE" w:rsidRPr="00110875">
              <w:rPr>
                <w:highlight w:val="white"/>
              </w:rPr>
              <w:t>.)</w:t>
            </w:r>
          </w:p>
          <w:p w14:paraId="283962B2" w14:textId="77777777" w:rsidR="00976137" w:rsidRPr="00563CEB" w:rsidRDefault="00976137" w:rsidP="00976137">
            <w:pPr>
              <w:pStyle w:val="ListParagraph"/>
              <w:numPr>
                <w:ilvl w:val="1"/>
                <w:numId w:val="44"/>
              </w:numPr>
              <w:pBdr>
                <w:top w:val="nil"/>
                <w:left w:val="nil"/>
                <w:bottom w:val="nil"/>
                <w:right w:val="nil"/>
                <w:between w:val="nil"/>
              </w:pBdr>
            </w:pPr>
            <w:r>
              <w:rPr>
                <w:highlight w:val="white"/>
              </w:rPr>
              <w:lastRenderedPageBreak/>
              <w:t>Walk</w:t>
            </w:r>
            <w:r w:rsidRPr="00563CEB">
              <w:rPr>
                <w:highlight w:val="white"/>
              </w:rPr>
              <w:t xml:space="preserve"> students through the process </w:t>
            </w:r>
            <w:r>
              <w:rPr>
                <w:highlight w:val="white"/>
              </w:rPr>
              <w:t xml:space="preserve">transcribing and </w:t>
            </w:r>
            <w:r w:rsidRPr="00563CEB">
              <w:rPr>
                <w:highlight w:val="white"/>
              </w:rPr>
              <w:t xml:space="preserve">logging on to </w:t>
            </w:r>
            <w:r w:rsidRPr="00563CEB">
              <w:rPr>
                <w:i/>
                <w:highlight w:val="white"/>
              </w:rPr>
              <w:t>We the People</w:t>
            </w:r>
            <w:r w:rsidRPr="00563CEB">
              <w:rPr>
                <w:highlight w:val="white"/>
              </w:rPr>
              <w:t xml:space="preserve"> </w:t>
            </w:r>
            <w:r>
              <w:rPr>
                <w:highlight w:val="white"/>
              </w:rPr>
              <w:t xml:space="preserve">at </w:t>
            </w:r>
            <w:hyperlink r:id="rId112">
              <w:r w:rsidRPr="00563CEB">
                <w:rPr>
                  <w:color w:val="1155CC"/>
                  <w:highlight w:val="white"/>
                  <w:u w:val="single"/>
                </w:rPr>
                <w:t>https://crowd.loc.gov/help-center/how-to-transcribe/</w:t>
              </w:r>
            </w:hyperlink>
          </w:p>
          <w:p w14:paraId="3C8C1590" w14:textId="4B5CC04B" w:rsidR="00976137" w:rsidRPr="001D0A4F" w:rsidRDefault="00976137" w:rsidP="00976137">
            <w:pPr>
              <w:pStyle w:val="ListParagraph"/>
              <w:numPr>
                <w:ilvl w:val="1"/>
                <w:numId w:val="44"/>
              </w:numPr>
              <w:pBdr>
                <w:top w:val="nil"/>
                <w:left w:val="nil"/>
                <w:bottom w:val="nil"/>
                <w:right w:val="nil"/>
                <w:between w:val="nil"/>
              </w:pBdr>
            </w:pPr>
            <w:r>
              <w:rPr>
                <w:highlight w:val="white"/>
              </w:rPr>
              <w:t>Conduct t</w:t>
            </w:r>
            <w:r w:rsidRPr="00563CEB">
              <w:rPr>
                <w:highlight w:val="white"/>
              </w:rPr>
              <w:t>ranscribing</w:t>
            </w:r>
            <w:r>
              <w:t xml:space="preserve"> project</w:t>
            </w:r>
            <w:r w:rsidRPr="00563CEB">
              <w:t xml:space="preserve"> at </w:t>
            </w:r>
            <w:hyperlink r:id="rId113" w:history="1">
              <w:r w:rsidRPr="00563CEB">
                <w:rPr>
                  <w:rStyle w:val="Hyperlink"/>
                  <w:color w:val="1155CC"/>
                </w:rPr>
                <w:t>https://crowd.loc.gov/</w:t>
              </w:r>
            </w:hyperlink>
            <w:r w:rsidR="008F144D">
              <w:rPr>
                <w:color w:val="1155CC"/>
              </w:rPr>
              <w:t xml:space="preserve">. </w:t>
            </w:r>
            <w:r w:rsidR="008F144D">
              <w:rPr>
                <w:rStyle w:val="Hyperlink"/>
                <w:color w:val="auto"/>
                <w:u w:val="none"/>
              </w:rPr>
              <w:t xml:space="preserve">Search through the Terrell papers at </w:t>
            </w:r>
            <w:hyperlink r:id="rId114" w:history="1">
              <w:r w:rsidR="008F144D" w:rsidRPr="008F144D">
                <w:rPr>
                  <w:rStyle w:val="Hyperlink"/>
                  <w:color w:val="1155CC"/>
                </w:rPr>
                <w:t>https://crowd.loc.gov/campaigns/mary-church-terrell-advocate-for-african-americans-and-women/</w:t>
              </w:r>
            </w:hyperlink>
            <w:r w:rsidR="008F144D">
              <w:rPr>
                <w:rStyle w:val="Hyperlink"/>
                <w:color w:val="auto"/>
                <w:u w:val="none"/>
              </w:rPr>
              <w:t>, particularly the “Democracy in Action” collection, and conduct a search using keywords like “</w:t>
            </w:r>
            <w:r w:rsidR="00CC7502">
              <w:rPr>
                <w:rStyle w:val="Hyperlink"/>
                <w:color w:val="auto"/>
                <w:u w:val="none"/>
              </w:rPr>
              <w:t xml:space="preserve">Douglass,” “activist,” “holiday,” </w:t>
            </w:r>
            <w:r w:rsidR="00EF733D">
              <w:rPr>
                <w:rStyle w:val="Hyperlink"/>
                <w:color w:val="auto"/>
                <w:u w:val="none"/>
              </w:rPr>
              <w:t>“hero,” and “celebration</w:t>
            </w:r>
            <w:r w:rsidR="008F144D">
              <w:rPr>
                <w:rStyle w:val="Hyperlink"/>
                <w:color w:val="auto"/>
                <w:u w:val="none"/>
              </w:rPr>
              <w:t>.</w:t>
            </w:r>
            <w:r w:rsidR="00CC7502">
              <w:rPr>
                <w:rStyle w:val="Hyperlink"/>
                <w:color w:val="auto"/>
                <w:u w:val="none"/>
              </w:rPr>
              <w:t>”</w:t>
            </w:r>
            <w:r w:rsidR="008F144D">
              <w:rPr>
                <w:rStyle w:val="Hyperlink"/>
                <w:color w:val="auto"/>
                <w:u w:val="none"/>
              </w:rPr>
              <w:t xml:space="preserve"> </w:t>
            </w:r>
            <w:r w:rsidR="008F144D" w:rsidRPr="00563CEB">
              <w:rPr>
                <w:color w:val="1155CC"/>
              </w:rPr>
              <w:t xml:space="preserve"> </w:t>
            </w:r>
          </w:p>
          <w:p w14:paraId="6EB8467F" w14:textId="77777777" w:rsidR="00976137" w:rsidRPr="00976137" w:rsidRDefault="00976137" w:rsidP="00976137">
            <w:pPr>
              <w:pStyle w:val="ListParagraph"/>
              <w:numPr>
                <w:ilvl w:val="1"/>
                <w:numId w:val="44"/>
              </w:numPr>
              <w:rPr>
                <w:highlight w:val="white"/>
              </w:rPr>
            </w:pPr>
            <w:r w:rsidRPr="00976137">
              <w:rPr>
                <w:b/>
                <w:bCs/>
              </w:rPr>
              <w:t>A</w:t>
            </w:r>
            <w:r w:rsidRPr="00976137">
              <w:rPr>
                <w:b/>
                <w:highlight w:val="white"/>
              </w:rPr>
              <w:t xml:space="preserve">fter transcribing, discuss the experience. </w:t>
            </w:r>
          </w:p>
          <w:p w14:paraId="7BA093BE" w14:textId="77777777" w:rsidR="00976137" w:rsidRDefault="0077027B" w:rsidP="00976137">
            <w:pPr>
              <w:pStyle w:val="ListParagraph"/>
              <w:numPr>
                <w:ilvl w:val="2"/>
                <w:numId w:val="43"/>
              </w:numPr>
              <w:rPr>
                <w:highlight w:val="white"/>
              </w:rPr>
            </w:pPr>
            <w:r w:rsidRPr="00976137">
              <w:rPr>
                <w:highlight w:val="white"/>
              </w:rPr>
              <w:t>What did you learn about segregation in education? What do you believe and why? Explain.</w:t>
            </w:r>
          </w:p>
          <w:p w14:paraId="326596F6" w14:textId="7C87AA63" w:rsidR="0077027B" w:rsidRPr="00976137" w:rsidRDefault="0077027B" w:rsidP="00976137">
            <w:pPr>
              <w:pStyle w:val="ListParagraph"/>
              <w:numPr>
                <w:ilvl w:val="2"/>
                <w:numId w:val="43"/>
              </w:numPr>
              <w:rPr>
                <w:highlight w:val="white"/>
              </w:rPr>
            </w:pPr>
            <w:r w:rsidRPr="00976137">
              <w:rPr>
                <w:highlight w:val="white"/>
              </w:rPr>
              <w:t xml:space="preserve">What do you think about Douglass Day? What have you learned about Douglass and </w:t>
            </w:r>
            <w:proofErr w:type="gramStart"/>
            <w:r w:rsidRPr="00976137">
              <w:rPr>
                <w:highlight w:val="white"/>
              </w:rPr>
              <w:t>Terrell,</w:t>
            </w:r>
            <w:proofErr w:type="gramEnd"/>
            <w:r w:rsidRPr="00976137">
              <w:rPr>
                <w:highlight w:val="white"/>
              </w:rPr>
              <w:t xml:space="preserve"> do you think their lives are important to remember? What are some of the issues today that you think they would get involved, why? Make sure to include specific references to the primary documents you looked at when you make your case.</w:t>
            </w:r>
          </w:p>
          <w:p w14:paraId="7E5D1BE1" w14:textId="77777777" w:rsidR="0077027B" w:rsidRDefault="0077027B"/>
        </w:tc>
      </w:tr>
      <w:tr w:rsidR="0077027B" w14:paraId="79D869FE" w14:textId="77777777" w:rsidTr="0077027B">
        <w:trPr>
          <w:trHeight w:val="104"/>
        </w:trPr>
        <w:tc>
          <w:tcPr>
            <w:tcW w:w="10042" w:type="dxa"/>
            <w:tcBorders>
              <w:top w:val="single" w:sz="4" w:space="0" w:color="auto"/>
              <w:left w:val="single" w:sz="4" w:space="0" w:color="auto"/>
              <w:bottom w:val="single" w:sz="4" w:space="0" w:color="auto"/>
              <w:right w:val="single" w:sz="4" w:space="0" w:color="auto"/>
            </w:tcBorders>
            <w:shd w:val="clear" w:color="auto" w:fill="CCCCCC"/>
          </w:tcPr>
          <w:p w14:paraId="4398B766" w14:textId="6A0F1B30" w:rsidR="0077027B" w:rsidRDefault="0077027B">
            <w:pPr>
              <w:pStyle w:val="Heading3"/>
              <w:jc w:val="both"/>
              <w:rPr>
                <w:rFonts w:ascii="Times New Roman" w:eastAsia="Times New Roman" w:hAnsi="Times New Roman" w:cs="Times New Roman"/>
              </w:rPr>
            </w:pPr>
            <w:r>
              <w:rPr>
                <w:rFonts w:ascii="Times New Roman" w:eastAsia="Times New Roman" w:hAnsi="Times New Roman" w:cs="Times New Roman"/>
              </w:rPr>
              <w:t xml:space="preserve">Summative </w:t>
            </w:r>
            <w:r w:rsidR="00976137">
              <w:rPr>
                <w:rFonts w:ascii="Times New Roman" w:eastAsia="Times New Roman" w:hAnsi="Times New Roman" w:cs="Times New Roman"/>
              </w:rPr>
              <w:t>E</w:t>
            </w:r>
            <w:r>
              <w:rPr>
                <w:rFonts w:ascii="Times New Roman" w:eastAsia="Times New Roman" w:hAnsi="Times New Roman" w:cs="Times New Roman"/>
              </w:rPr>
              <w:t>xercise/</w:t>
            </w:r>
            <w:r w:rsidR="00976137">
              <w:rPr>
                <w:rFonts w:ascii="Times New Roman" w:eastAsia="Times New Roman" w:hAnsi="Times New Roman" w:cs="Times New Roman"/>
              </w:rPr>
              <w:t>H</w:t>
            </w:r>
            <w:r>
              <w:rPr>
                <w:rFonts w:ascii="Times New Roman" w:eastAsia="Times New Roman" w:hAnsi="Times New Roman" w:cs="Times New Roman"/>
              </w:rPr>
              <w:t>omework</w:t>
            </w:r>
          </w:p>
        </w:tc>
      </w:tr>
      <w:tr w:rsidR="0077027B" w14:paraId="4DCB7CBF" w14:textId="77777777" w:rsidTr="0077027B">
        <w:trPr>
          <w:trHeight w:val="800"/>
        </w:trPr>
        <w:tc>
          <w:tcPr>
            <w:tcW w:w="10042" w:type="dxa"/>
            <w:tcBorders>
              <w:top w:val="single" w:sz="4" w:space="0" w:color="auto"/>
              <w:left w:val="single" w:sz="4" w:space="0" w:color="auto"/>
              <w:bottom w:val="single" w:sz="4" w:space="0" w:color="auto"/>
              <w:right w:val="single" w:sz="4" w:space="0" w:color="auto"/>
            </w:tcBorders>
            <w:shd w:val="clear" w:color="auto" w:fill="auto"/>
          </w:tcPr>
          <w:p w14:paraId="589539D4" w14:textId="77777777" w:rsidR="0077027B" w:rsidRDefault="0077027B" w:rsidP="00976137">
            <w:pPr>
              <w:spacing w:before="120"/>
              <w:rPr>
                <w:b/>
              </w:rPr>
            </w:pPr>
            <w:r>
              <w:rPr>
                <w:b/>
              </w:rPr>
              <w:t>Questions:</w:t>
            </w:r>
          </w:p>
          <w:p w14:paraId="6FD854C0" w14:textId="77777777" w:rsidR="0077027B" w:rsidRDefault="0077027B" w:rsidP="00976137">
            <w:pPr>
              <w:numPr>
                <w:ilvl w:val="0"/>
                <w:numId w:val="9"/>
              </w:numPr>
              <w:spacing w:line="276" w:lineRule="auto"/>
              <w:ind w:left="450"/>
            </w:pPr>
            <w:r>
              <w:t xml:space="preserve">How would you create a celebration of the life of Mary Church Terrell? </w:t>
            </w:r>
          </w:p>
          <w:p w14:paraId="593848AD" w14:textId="77777777" w:rsidR="0077027B" w:rsidRDefault="0077027B" w:rsidP="00976137">
            <w:pPr>
              <w:numPr>
                <w:ilvl w:val="0"/>
                <w:numId w:val="9"/>
              </w:numPr>
              <w:spacing w:line="276" w:lineRule="auto"/>
              <w:ind w:left="450"/>
            </w:pPr>
            <w:r>
              <w:t xml:space="preserve">Why would this be important? </w:t>
            </w:r>
          </w:p>
          <w:p w14:paraId="5F4909A9" w14:textId="77777777" w:rsidR="0077027B" w:rsidRDefault="0077027B" w:rsidP="00976137">
            <w:pPr>
              <w:numPr>
                <w:ilvl w:val="0"/>
                <w:numId w:val="9"/>
              </w:numPr>
              <w:spacing w:line="276" w:lineRule="auto"/>
              <w:ind w:left="450"/>
            </w:pPr>
            <w:r>
              <w:t xml:space="preserve">What would you include? </w:t>
            </w:r>
          </w:p>
          <w:p w14:paraId="1004790E" w14:textId="3E806D62" w:rsidR="0077027B" w:rsidRDefault="0077027B" w:rsidP="00976137">
            <w:pPr>
              <w:numPr>
                <w:ilvl w:val="0"/>
                <w:numId w:val="9"/>
              </w:numPr>
              <w:spacing w:line="276" w:lineRule="auto"/>
              <w:ind w:left="450"/>
            </w:pPr>
            <w:r>
              <w:t xml:space="preserve">What day would you choose? September 23rd? </w:t>
            </w:r>
          </w:p>
          <w:p w14:paraId="16A4CDB4" w14:textId="77777777" w:rsidR="0077027B" w:rsidRDefault="0077027B" w:rsidP="00976137">
            <w:pPr>
              <w:numPr>
                <w:ilvl w:val="0"/>
                <w:numId w:val="9"/>
              </w:numPr>
              <w:spacing w:line="276" w:lineRule="auto"/>
              <w:ind w:left="450"/>
            </w:pPr>
            <w:r>
              <w:t xml:space="preserve">What would you want people to know or learn about Terrell? </w:t>
            </w:r>
          </w:p>
          <w:p w14:paraId="4B742E08" w14:textId="77777777" w:rsidR="0077027B" w:rsidRDefault="0077027B" w:rsidP="00976137">
            <w:pPr>
              <w:numPr>
                <w:ilvl w:val="0"/>
                <w:numId w:val="9"/>
              </w:numPr>
              <w:spacing w:line="276" w:lineRule="auto"/>
              <w:ind w:left="450"/>
            </w:pPr>
            <w:r>
              <w:t xml:space="preserve">How would you connect this celebration to Douglass? </w:t>
            </w:r>
          </w:p>
          <w:p w14:paraId="4316D939" w14:textId="77777777" w:rsidR="0077027B" w:rsidRDefault="0077027B"/>
          <w:p w14:paraId="5E984442" w14:textId="5136FF6D" w:rsidR="0077027B" w:rsidRDefault="0077027B">
            <w:r>
              <w:t xml:space="preserve">Working individually or as a group, </w:t>
            </w:r>
            <w:r>
              <w:rPr>
                <w:b/>
              </w:rPr>
              <w:t xml:space="preserve">write a rationale </w:t>
            </w:r>
            <w:r>
              <w:t>of your argument. If you would, please share with us what you come up with for your celebration of the life of Mary Church Terrell.</w:t>
            </w:r>
          </w:p>
          <w:p w14:paraId="127F8F0A" w14:textId="77777777" w:rsidR="0077027B" w:rsidRDefault="0077027B">
            <w:r>
              <w:t xml:space="preserve"> </w:t>
            </w:r>
          </w:p>
          <w:p w14:paraId="4DB9B742" w14:textId="64E69AE2" w:rsidR="0077027B" w:rsidRDefault="0077027B" w:rsidP="00976137">
            <w:r>
              <w:t xml:space="preserve">Email us at: </w:t>
            </w:r>
            <w:hyperlink r:id="rId115">
              <w:r>
                <w:rPr>
                  <w:color w:val="1155CC"/>
                  <w:u w:val="single"/>
                </w:rPr>
                <w:t>douglassdayorg@gmail.com</w:t>
              </w:r>
            </w:hyperlink>
            <w:r w:rsidR="00976137" w:rsidRPr="00976137">
              <w:t>.</w:t>
            </w:r>
            <w:r w:rsidR="00976137">
              <w:rPr>
                <w:color w:val="1155CC"/>
              </w:rPr>
              <w:t xml:space="preserve"> </w:t>
            </w:r>
            <w:r>
              <w:t>Thanks!</w:t>
            </w:r>
          </w:p>
          <w:p w14:paraId="651AEBC2" w14:textId="72D4186B" w:rsidR="00976137" w:rsidRDefault="00976137" w:rsidP="00976137"/>
        </w:tc>
      </w:tr>
      <w:tr w:rsidR="0077027B" w14:paraId="15705523" w14:textId="77777777" w:rsidTr="0077027B">
        <w:trPr>
          <w:trHeight w:val="110"/>
        </w:trPr>
        <w:tc>
          <w:tcPr>
            <w:tcW w:w="10042" w:type="dxa"/>
            <w:tcBorders>
              <w:top w:val="single" w:sz="4" w:space="0" w:color="auto"/>
              <w:left w:val="single" w:sz="4" w:space="0" w:color="auto"/>
              <w:bottom w:val="single" w:sz="4" w:space="0" w:color="auto"/>
              <w:right w:val="single" w:sz="4" w:space="0" w:color="auto"/>
            </w:tcBorders>
            <w:shd w:val="clear" w:color="auto" w:fill="CCCCCC"/>
          </w:tcPr>
          <w:p w14:paraId="23AA74C2" w14:textId="0B3DC859" w:rsidR="0077027B" w:rsidRPr="007F5A68" w:rsidRDefault="0077027B" w:rsidP="00976137">
            <w:pPr>
              <w:rPr>
                <w:b/>
                <w:bCs/>
                <w:u w:val="single"/>
              </w:rPr>
            </w:pPr>
            <w:r w:rsidRPr="008511AE">
              <w:rPr>
                <w:b/>
              </w:rPr>
              <w:t xml:space="preserve">Link to </w:t>
            </w:r>
            <w:r w:rsidR="007F5A68" w:rsidRPr="007F5A68">
              <w:rPr>
                <w:b/>
                <w:bCs/>
              </w:rPr>
              <w:t>Teacher Evaluation of Curriculum</w:t>
            </w:r>
          </w:p>
        </w:tc>
      </w:tr>
      <w:tr w:rsidR="0077027B" w14:paraId="29222399" w14:textId="77777777" w:rsidTr="0077027B">
        <w:trPr>
          <w:trHeight w:val="557"/>
        </w:trPr>
        <w:tc>
          <w:tcPr>
            <w:tcW w:w="10042" w:type="dxa"/>
            <w:tcBorders>
              <w:top w:val="single" w:sz="4" w:space="0" w:color="auto"/>
              <w:left w:val="single" w:sz="4" w:space="0" w:color="auto"/>
              <w:bottom w:val="single" w:sz="4" w:space="0" w:color="auto"/>
              <w:right w:val="single" w:sz="4" w:space="0" w:color="auto"/>
            </w:tcBorders>
            <w:shd w:val="clear" w:color="auto" w:fill="auto"/>
          </w:tcPr>
          <w:p w14:paraId="4B3EFC0A" w14:textId="21728B9B" w:rsidR="0077027B" w:rsidRDefault="002A06ED" w:rsidP="002A06ED">
            <w:pPr>
              <w:spacing w:before="120" w:after="120"/>
            </w:pPr>
            <w:r w:rsidRPr="002A06ED">
              <w:t xml:space="preserve">Google form: </w:t>
            </w:r>
            <w:hyperlink r:id="rId116" w:history="1">
              <w:r w:rsidRPr="002A06ED">
                <w:rPr>
                  <w:rStyle w:val="Hyperlink"/>
                  <w:color w:val="1155CC"/>
                </w:rPr>
                <w:t>https://docs.google.com/forms/d/e/1FAIpQLSe-dCpZhEgMNiFGDyg2X8aJUm7irsCbYlwdyVToJ7Jkumt2jw/viewform</w:t>
              </w:r>
            </w:hyperlink>
          </w:p>
        </w:tc>
      </w:tr>
      <w:tr w:rsidR="0077027B" w14:paraId="28111070" w14:textId="77777777" w:rsidTr="0077027B">
        <w:trPr>
          <w:trHeight w:val="285"/>
        </w:trPr>
        <w:tc>
          <w:tcPr>
            <w:tcW w:w="10042" w:type="dxa"/>
            <w:tcBorders>
              <w:top w:val="single" w:sz="4" w:space="0" w:color="000000"/>
              <w:left w:val="single" w:sz="4" w:space="0" w:color="000000"/>
              <w:bottom w:val="single" w:sz="4" w:space="0" w:color="000000"/>
              <w:right w:val="single" w:sz="4" w:space="0" w:color="000000"/>
            </w:tcBorders>
            <w:shd w:val="clear" w:color="auto" w:fill="CCCCCC"/>
          </w:tcPr>
          <w:p w14:paraId="5E48C096" w14:textId="77777777" w:rsidR="0077027B" w:rsidRDefault="0077027B">
            <w:pPr>
              <w:rPr>
                <w:b/>
              </w:rPr>
            </w:pPr>
            <w:r>
              <w:rPr>
                <w:b/>
              </w:rPr>
              <w:t>Vocabulary Terms</w:t>
            </w:r>
          </w:p>
        </w:tc>
      </w:tr>
      <w:tr w:rsidR="0077027B" w14:paraId="6565932C" w14:textId="77777777" w:rsidTr="0077027B">
        <w:trPr>
          <w:trHeight w:val="1207"/>
        </w:trPr>
        <w:tc>
          <w:tcPr>
            <w:tcW w:w="10042" w:type="dxa"/>
            <w:tcBorders>
              <w:top w:val="single" w:sz="4" w:space="0" w:color="000000"/>
              <w:left w:val="single" w:sz="4" w:space="0" w:color="000000"/>
              <w:bottom w:val="single" w:sz="4" w:space="0" w:color="000000"/>
              <w:right w:val="single" w:sz="4" w:space="0" w:color="000000"/>
            </w:tcBorders>
            <w:shd w:val="clear" w:color="auto" w:fill="auto"/>
          </w:tcPr>
          <w:p w14:paraId="555DC24C" w14:textId="6E121148" w:rsidR="0077027B" w:rsidRPr="00976137" w:rsidRDefault="0077027B" w:rsidP="00976137">
            <w:pPr>
              <w:pStyle w:val="ListParagraph"/>
              <w:numPr>
                <w:ilvl w:val="0"/>
                <w:numId w:val="41"/>
              </w:numPr>
              <w:shd w:val="clear" w:color="auto" w:fill="FFFFFF"/>
              <w:spacing w:before="120"/>
              <w:rPr>
                <w:highlight w:val="white"/>
              </w:rPr>
            </w:pPr>
            <w:r w:rsidRPr="00976137">
              <w:rPr>
                <w:b/>
                <w:highlight w:val="white"/>
              </w:rPr>
              <w:t>Activist</w:t>
            </w:r>
            <w:r w:rsidRPr="00976137">
              <w:rPr>
                <w:highlight w:val="white"/>
              </w:rPr>
              <w:t>—person who works to effect political change</w:t>
            </w:r>
          </w:p>
          <w:p w14:paraId="08F3BEB8" w14:textId="462DD9E9" w:rsidR="0077027B" w:rsidRPr="00976137" w:rsidRDefault="0077027B" w:rsidP="00976137">
            <w:pPr>
              <w:pStyle w:val="ListParagraph"/>
              <w:numPr>
                <w:ilvl w:val="0"/>
                <w:numId w:val="41"/>
              </w:numPr>
              <w:shd w:val="clear" w:color="auto" w:fill="FFFFFF"/>
              <w:spacing w:line="276" w:lineRule="auto"/>
              <w:rPr>
                <w:highlight w:val="white"/>
              </w:rPr>
            </w:pPr>
            <w:r w:rsidRPr="00976137">
              <w:rPr>
                <w:b/>
                <w:highlight w:val="white"/>
              </w:rPr>
              <w:t>Abolitionist</w:t>
            </w:r>
            <w:r w:rsidRPr="00976137">
              <w:rPr>
                <w:highlight w:val="white"/>
              </w:rPr>
              <w:t>—person who wants to destroy an institution ex slavery</w:t>
            </w:r>
          </w:p>
          <w:p w14:paraId="09E85BE8" w14:textId="680DA911" w:rsidR="0077027B" w:rsidRPr="00976137" w:rsidRDefault="0077027B" w:rsidP="00976137">
            <w:pPr>
              <w:pStyle w:val="ListParagraph"/>
              <w:numPr>
                <w:ilvl w:val="0"/>
                <w:numId w:val="41"/>
              </w:numPr>
              <w:shd w:val="clear" w:color="auto" w:fill="FFFFFF"/>
              <w:spacing w:line="276" w:lineRule="auto"/>
              <w:rPr>
                <w:highlight w:val="white"/>
              </w:rPr>
            </w:pPr>
            <w:r w:rsidRPr="00976137">
              <w:rPr>
                <w:b/>
                <w:highlight w:val="white"/>
              </w:rPr>
              <w:t>Autho</w:t>
            </w:r>
            <w:r w:rsidRPr="00976137">
              <w:rPr>
                <w:highlight w:val="white"/>
              </w:rPr>
              <w:t>r—person who writes a book/report/text</w:t>
            </w:r>
          </w:p>
          <w:p w14:paraId="321A9C90" w14:textId="6F1BE0D1" w:rsidR="0077027B" w:rsidRPr="00976137" w:rsidRDefault="0077027B" w:rsidP="00976137">
            <w:pPr>
              <w:pStyle w:val="ListParagraph"/>
              <w:numPr>
                <w:ilvl w:val="0"/>
                <w:numId w:val="41"/>
              </w:numPr>
              <w:shd w:val="clear" w:color="auto" w:fill="FFFFFF"/>
              <w:spacing w:line="276" w:lineRule="auto"/>
              <w:rPr>
                <w:highlight w:val="white"/>
              </w:rPr>
            </w:pPr>
            <w:r w:rsidRPr="00976137">
              <w:rPr>
                <w:b/>
                <w:highlight w:val="white"/>
              </w:rPr>
              <w:t>Suffragis</w:t>
            </w:r>
            <w:r w:rsidRPr="00976137">
              <w:rPr>
                <w:highlight w:val="white"/>
              </w:rPr>
              <w:t>t—advocates that the right to vote be extended to everyone especially women</w:t>
            </w:r>
          </w:p>
          <w:p w14:paraId="41F50C84" w14:textId="1B8CA47E" w:rsidR="0077027B" w:rsidRPr="00976137" w:rsidRDefault="0077027B" w:rsidP="00976137">
            <w:pPr>
              <w:pStyle w:val="ListParagraph"/>
              <w:numPr>
                <w:ilvl w:val="0"/>
                <w:numId w:val="41"/>
              </w:numPr>
              <w:shd w:val="clear" w:color="auto" w:fill="FFFFFF"/>
              <w:spacing w:line="276" w:lineRule="auto"/>
              <w:rPr>
                <w:highlight w:val="white"/>
              </w:rPr>
            </w:pPr>
            <w:r w:rsidRPr="00976137">
              <w:rPr>
                <w:b/>
                <w:highlight w:val="white"/>
              </w:rPr>
              <w:t>Founding Father</w:t>
            </w:r>
            <w:r w:rsidRPr="00976137">
              <w:rPr>
                <w:highlight w:val="white"/>
              </w:rPr>
              <w:t>—male who starts, contributes to or helps in the creation of an institution</w:t>
            </w:r>
          </w:p>
          <w:p w14:paraId="70EDF360" w14:textId="7D8F4545" w:rsidR="0077027B" w:rsidRPr="00976137" w:rsidRDefault="0077027B" w:rsidP="00976137">
            <w:pPr>
              <w:pStyle w:val="ListParagraph"/>
              <w:numPr>
                <w:ilvl w:val="0"/>
                <w:numId w:val="41"/>
              </w:numPr>
              <w:shd w:val="clear" w:color="auto" w:fill="FFFFFF"/>
              <w:spacing w:line="276" w:lineRule="auto"/>
              <w:rPr>
                <w:highlight w:val="white"/>
              </w:rPr>
            </w:pPr>
            <w:r w:rsidRPr="00976137">
              <w:rPr>
                <w:b/>
                <w:highlight w:val="white"/>
              </w:rPr>
              <w:t>Statesman</w:t>
            </w:r>
            <w:r w:rsidRPr="00976137">
              <w:rPr>
                <w:highlight w:val="white"/>
              </w:rPr>
              <w:t>—skilled respected political leader and or figure</w:t>
            </w:r>
          </w:p>
          <w:p w14:paraId="739E9864" w14:textId="7C615D8D" w:rsidR="0077027B" w:rsidRPr="00976137" w:rsidRDefault="0077027B" w:rsidP="00976137">
            <w:pPr>
              <w:pStyle w:val="ListParagraph"/>
              <w:numPr>
                <w:ilvl w:val="0"/>
                <w:numId w:val="41"/>
              </w:numPr>
              <w:shd w:val="clear" w:color="auto" w:fill="FFFFFF"/>
              <w:spacing w:line="276" w:lineRule="auto"/>
              <w:rPr>
                <w:highlight w:val="white"/>
              </w:rPr>
            </w:pPr>
            <w:r w:rsidRPr="00976137">
              <w:rPr>
                <w:b/>
                <w:highlight w:val="white"/>
              </w:rPr>
              <w:t>Honor</w:t>
            </w:r>
            <w:r w:rsidRPr="00976137">
              <w:rPr>
                <w:highlight w:val="white"/>
              </w:rPr>
              <w:t>—high respect, great esteem or regard</w:t>
            </w:r>
          </w:p>
          <w:p w14:paraId="26493189" w14:textId="3E4EE33B" w:rsidR="0077027B" w:rsidRPr="00976137" w:rsidRDefault="0077027B" w:rsidP="00976137">
            <w:pPr>
              <w:pStyle w:val="ListParagraph"/>
              <w:numPr>
                <w:ilvl w:val="0"/>
                <w:numId w:val="41"/>
              </w:numPr>
              <w:shd w:val="clear" w:color="auto" w:fill="FFFFFF"/>
              <w:spacing w:line="276" w:lineRule="auto"/>
              <w:rPr>
                <w:highlight w:val="white"/>
              </w:rPr>
            </w:pPr>
            <w:r w:rsidRPr="00976137">
              <w:rPr>
                <w:b/>
                <w:highlight w:val="white"/>
              </w:rPr>
              <w:t>Memoria</w:t>
            </w:r>
            <w:r w:rsidRPr="00976137">
              <w:rPr>
                <w:highlight w:val="white"/>
              </w:rPr>
              <w:t>l—something established to remind people of a person, place or event</w:t>
            </w:r>
          </w:p>
          <w:p w14:paraId="60FE1C53" w14:textId="737035C2" w:rsidR="0077027B" w:rsidRPr="00976137" w:rsidRDefault="0077027B" w:rsidP="00976137">
            <w:pPr>
              <w:pStyle w:val="ListParagraph"/>
              <w:numPr>
                <w:ilvl w:val="0"/>
                <w:numId w:val="41"/>
              </w:numPr>
              <w:shd w:val="clear" w:color="auto" w:fill="FFFFFF"/>
              <w:spacing w:line="276" w:lineRule="auto"/>
              <w:rPr>
                <w:highlight w:val="white"/>
              </w:rPr>
            </w:pPr>
            <w:r w:rsidRPr="00976137">
              <w:rPr>
                <w:b/>
                <w:highlight w:val="white"/>
              </w:rPr>
              <w:t>Republican</w:t>
            </w:r>
            <w:r w:rsidRPr="00976137">
              <w:rPr>
                <w:highlight w:val="white"/>
              </w:rPr>
              <w:t>—a person who advocates or supports republican form of government</w:t>
            </w:r>
          </w:p>
          <w:p w14:paraId="5D176409" w14:textId="32CB3FD3" w:rsidR="0077027B" w:rsidRDefault="0077027B" w:rsidP="00BF697C">
            <w:pPr>
              <w:pStyle w:val="ListParagraph"/>
              <w:numPr>
                <w:ilvl w:val="0"/>
                <w:numId w:val="41"/>
              </w:numPr>
              <w:shd w:val="clear" w:color="auto" w:fill="FFFFFF"/>
              <w:spacing w:line="276" w:lineRule="auto"/>
              <w:rPr>
                <w:b/>
              </w:rPr>
            </w:pPr>
            <w:r w:rsidRPr="00976137">
              <w:rPr>
                <w:b/>
                <w:highlight w:val="white"/>
              </w:rPr>
              <w:t>Orator</w:t>
            </w:r>
            <w:r w:rsidRPr="00976137">
              <w:rPr>
                <w:bCs/>
                <w:highlight w:val="white"/>
              </w:rPr>
              <w:t>—person who is very eloquent, skilled at public speaking</w:t>
            </w:r>
          </w:p>
        </w:tc>
      </w:tr>
    </w:tbl>
    <w:p w14:paraId="13B39168" w14:textId="22BB0348" w:rsidR="002B1891" w:rsidRPr="00AC7894" w:rsidRDefault="00AC7894" w:rsidP="00AC7894">
      <w:pPr>
        <w:pStyle w:val="Heading5"/>
        <w:jc w:val="center"/>
        <w:rPr>
          <w:sz w:val="32"/>
          <w:szCs w:val="32"/>
        </w:rPr>
      </w:pPr>
      <w:bookmarkStart w:id="33" w:name="bookmark=id.kunm49t6t063" w:colFirst="0" w:colLast="0"/>
      <w:bookmarkStart w:id="34" w:name="_Resource_Links"/>
      <w:bookmarkStart w:id="35" w:name="_Resource_Links_1"/>
      <w:bookmarkEnd w:id="33"/>
      <w:bookmarkEnd w:id="34"/>
      <w:bookmarkEnd w:id="35"/>
      <w:r>
        <w:br w:type="page"/>
      </w:r>
      <w:r w:rsidR="00637836" w:rsidRPr="00AC7894">
        <w:rPr>
          <w:sz w:val="32"/>
          <w:szCs w:val="32"/>
        </w:rPr>
        <w:lastRenderedPageBreak/>
        <w:t>Resource Links</w:t>
      </w:r>
    </w:p>
    <w:p w14:paraId="6ADE03BE" w14:textId="77777777" w:rsidR="002B1891" w:rsidRDefault="002B1891">
      <w:pPr>
        <w:jc w:val="center"/>
        <w:rPr>
          <w:b/>
          <w:u w:val="single"/>
        </w:rPr>
      </w:pPr>
    </w:p>
    <w:tbl>
      <w:tblPr>
        <w:tblStyle w:val="a8"/>
        <w:tblW w:w="101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70"/>
      </w:tblGrid>
      <w:tr w:rsidR="00BF697C" w14:paraId="2FE8DF8A" w14:textId="77777777" w:rsidTr="005A3487">
        <w:trPr>
          <w:jc w:val="center"/>
        </w:trPr>
        <w:tc>
          <w:tcPr>
            <w:tcW w:w="10170" w:type="dxa"/>
            <w:shd w:val="clear" w:color="auto" w:fill="D9D9D9" w:themeFill="background1" w:themeFillShade="D9"/>
            <w:tcMar>
              <w:top w:w="100" w:type="dxa"/>
              <w:left w:w="100" w:type="dxa"/>
              <w:bottom w:w="100" w:type="dxa"/>
              <w:right w:w="100" w:type="dxa"/>
            </w:tcMar>
          </w:tcPr>
          <w:p w14:paraId="11A2DC44" w14:textId="57EE0B69" w:rsidR="00BF697C" w:rsidRDefault="00BF697C" w:rsidP="00BF697C">
            <w:pPr>
              <w:widowControl w:val="0"/>
              <w:pBdr>
                <w:top w:val="nil"/>
                <w:left w:val="nil"/>
                <w:bottom w:val="nil"/>
                <w:right w:val="nil"/>
                <w:between w:val="nil"/>
              </w:pBdr>
              <w:rPr>
                <w:b/>
              </w:rPr>
            </w:pPr>
            <w:r>
              <w:rPr>
                <w:b/>
                <w:u w:val="single"/>
              </w:rPr>
              <w:t>Biographies of Mary Church Terrell</w:t>
            </w:r>
          </w:p>
        </w:tc>
      </w:tr>
      <w:tr w:rsidR="002B1891" w14:paraId="24D7F707" w14:textId="77777777" w:rsidTr="005A3487">
        <w:trPr>
          <w:jc w:val="center"/>
        </w:trPr>
        <w:tc>
          <w:tcPr>
            <w:tcW w:w="10170" w:type="dxa"/>
            <w:shd w:val="clear" w:color="auto" w:fill="auto"/>
            <w:tcMar>
              <w:top w:w="100" w:type="dxa"/>
              <w:left w:w="100" w:type="dxa"/>
              <w:bottom w:w="100" w:type="dxa"/>
              <w:right w:w="100" w:type="dxa"/>
            </w:tcMar>
          </w:tcPr>
          <w:p w14:paraId="2BAA152A" w14:textId="622A9E09" w:rsidR="002B1891" w:rsidRPr="00BF697C" w:rsidRDefault="00637836" w:rsidP="00BF697C">
            <w:pPr>
              <w:widowControl w:val="0"/>
              <w:pBdr>
                <w:top w:val="nil"/>
                <w:left w:val="nil"/>
                <w:bottom w:val="nil"/>
                <w:right w:val="nil"/>
                <w:between w:val="nil"/>
              </w:pBdr>
              <w:rPr>
                <w:b/>
                <w:u w:val="single"/>
              </w:rPr>
            </w:pPr>
            <w:r>
              <w:rPr>
                <w:b/>
              </w:rPr>
              <w:t xml:space="preserve">Historical biographies </w:t>
            </w:r>
          </w:p>
          <w:p w14:paraId="36FABF21" w14:textId="77777777" w:rsidR="002B1891" w:rsidRPr="001D349A" w:rsidRDefault="00E142C2">
            <w:pPr>
              <w:spacing w:line="276" w:lineRule="auto"/>
              <w:rPr>
                <w:color w:val="1155CC"/>
              </w:rPr>
            </w:pPr>
            <w:hyperlink r:id="rId117">
              <w:r w:rsidR="00637836" w:rsidRPr="00A75D37">
                <w:rPr>
                  <w:color w:val="1155CC"/>
                  <w:u w:val="single"/>
                </w:rPr>
                <w:t>https://biography.yourdictionary.com/mary-church-terrell</w:t>
              </w:r>
            </w:hyperlink>
          </w:p>
          <w:p w14:paraId="4C832AC8" w14:textId="77777777" w:rsidR="002B1891" w:rsidRPr="001D349A" w:rsidRDefault="00E142C2">
            <w:pPr>
              <w:spacing w:line="276" w:lineRule="auto"/>
              <w:rPr>
                <w:color w:val="1155CC"/>
                <w:highlight w:val="white"/>
              </w:rPr>
            </w:pPr>
            <w:hyperlink r:id="rId118">
              <w:r w:rsidR="00637836" w:rsidRPr="001D349A">
                <w:rPr>
                  <w:color w:val="1155CC"/>
                  <w:highlight w:val="white"/>
                  <w:u w:val="single"/>
                </w:rPr>
                <w:t>https://www.womenshistory.org/education-resources/biographies/mary-church-terrell</w:t>
              </w:r>
            </w:hyperlink>
          </w:p>
          <w:p w14:paraId="5F0D13AB" w14:textId="77777777" w:rsidR="002B1891" w:rsidRPr="001D349A" w:rsidRDefault="00E142C2">
            <w:pPr>
              <w:spacing w:line="276" w:lineRule="auto"/>
              <w:rPr>
                <w:color w:val="1155CC"/>
                <w:highlight w:val="white"/>
              </w:rPr>
            </w:pPr>
            <w:hyperlink r:id="rId119">
              <w:r w:rsidR="00637836" w:rsidRPr="00A75D37">
                <w:rPr>
                  <w:color w:val="1155CC"/>
                  <w:highlight w:val="white"/>
                  <w:u w:val="single"/>
                </w:rPr>
                <w:t>https://www.loc.gov/collections/mary-church-terrell-papers/about-this-collection/</w:t>
              </w:r>
            </w:hyperlink>
          </w:p>
          <w:p w14:paraId="13B87F3C" w14:textId="77777777" w:rsidR="002B1891" w:rsidRDefault="002B1891">
            <w:pPr>
              <w:spacing w:line="276" w:lineRule="auto"/>
              <w:rPr>
                <w:color w:val="333333"/>
                <w:highlight w:val="white"/>
              </w:rPr>
            </w:pPr>
          </w:p>
          <w:p w14:paraId="27F5DACB" w14:textId="67CDA7BA" w:rsidR="002B1891" w:rsidRDefault="00637836">
            <w:pPr>
              <w:spacing w:line="276" w:lineRule="auto"/>
              <w:rPr>
                <w:b/>
                <w:highlight w:val="white"/>
              </w:rPr>
            </w:pPr>
            <w:r>
              <w:rPr>
                <w:b/>
                <w:highlight w:val="white"/>
              </w:rPr>
              <w:t xml:space="preserve">Activist </w:t>
            </w:r>
            <w:r w:rsidR="008B4247">
              <w:rPr>
                <w:b/>
                <w:highlight w:val="white"/>
              </w:rPr>
              <w:t>B</w:t>
            </w:r>
            <w:r>
              <w:rPr>
                <w:b/>
                <w:highlight w:val="white"/>
              </w:rPr>
              <w:t>iographies</w:t>
            </w:r>
          </w:p>
          <w:p w14:paraId="1DD767DA" w14:textId="77777777" w:rsidR="002B1891" w:rsidRPr="001D349A" w:rsidRDefault="00E142C2">
            <w:pPr>
              <w:spacing w:line="276" w:lineRule="auto"/>
              <w:rPr>
                <w:color w:val="1155CC"/>
                <w:highlight w:val="white"/>
              </w:rPr>
            </w:pPr>
            <w:hyperlink r:id="rId120">
              <w:r w:rsidR="00637836" w:rsidRPr="00A75D37">
                <w:rPr>
                  <w:color w:val="1155CC"/>
                  <w:highlight w:val="white"/>
                  <w:u w:val="single"/>
                </w:rPr>
                <w:t>http://americanfeminisms.org/you-cant-keep-her-out-mary-church-terrells-fight-for-equality-in-america/</w:t>
              </w:r>
            </w:hyperlink>
            <w:r w:rsidR="00637836" w:rsidRPr="001D349A">
              <w:rPr>
                <w:color w:val="1155CC"/>
                <w:highlight w:val="white"/>
              </w:rPr>
              <w:t xml:space="preserve"> </w:t>
            </w:r>
          </w:p>
          <w:p w14:paraId="6BB7E252" w14:textId="15094464" w:rsidR="002B1891" w:rsidRPr="001D349A" w:rsidRDefault="00E142C2">
            <w:pPr>
              <w:spacing w:line="276" w:lineRule="auto"/>
              <w:rPr>
                <w:color w:val="1155CC"/>
                <w:highlight w:val="white"/>
              </w:rPr>
            </w:pPr>
            <w:hyperlink r:id="rId121">
              <w:r w:rsidR="00637836" w:rsidRPr="001D349A">
                <w:rPr>
                  <w:color w:val="1155CC"/>
                  <w:highlight w:val="white"/>
                </w:rPr>
                <w:t>https://www.blackpast.org/african-american-history/terrell-mary-church-1863-1954/</w:t>
              </w:r>
            </w:hyperlink>
            <w:r w:rsidR="00976137">
              <w:rPr>
                <w:color w:val="1155CC"/>
                <w:highlight w:val="white"/>
              </w:rPr>
              <w:t xml:space="preserve">  </w:t>
            </w:r>
          </w:p>
          <w:p w14:paraId="0872529D" w14:textId="77777777" w:rsidR="002B1891" w:rsidRDefault="00E142C2">
            <w:pPr>
              <w:spacing w:line="276" w:lineRule="auto"/>
              <w:rPr>
                <w:b/>
                <w:u w:val="single"/>
              </w:rPr>
            </w:pPr>
            <w:hyperlink r:id="rId122">
              <w:r w:rsidR="00637836" w:rsidRPr="00A75D37">
                <w:rPr>
                  <w:color w:val="1155CC"/>
                  <w:highlight w:val="white"/>
                  <w:u w:val="single"/>
                </w:rPr>
                <w:t>https://www.biography.com/activist/mary-church-terrell</w:t>
              </w:r>
            </w:hyperlink>
          </w:p>
        </w:tc>
      </w:tr>
      <w:tr w:rsidR="00BF697C" w14:paraId="42EA59AB" w14:textId="77777777" w:rsidTr="005A3487">
        <w:trPr>
          <w:jc w:val="center"/>
        </w:trPr>
        <w:tc>
          <w:tcPr>
            <w:tcW w:w="10170" w:type="dxa"/>
            <w:shd w:val="clear" w:color="auto" w:fill="D9D9D9" w:themeFill="background1" w:themeFillShade="D9"/>
            <w:tcMar>
              <w:top w:w="100" w:type="dxa"/>
              <w:left w:w="100" w:type="dxa"/>
              <w:bottom w:w="100" w:type="dxa"/>
              <w:right w:w="100" w:type="dxa"/>
            </w:tcMar>
          </w:tcPr>
          <w:p w14:paraId="7A9F0E09" w14:textId="0F5E2F1C" w:rsidR="00BF697C" w:rsidRPr="00BF697C" w:rsidRDefault="00BF697C" w:rsidP="00BF697C">
            <w:pPr>
              <w:widowControl w:val="0"/>
              <w:pBdr>
                <w:top w:val="nil"/>
                <w:left w:val="nil"/>
                <w:bottom w:val="nil"/>
                <w:right w:val="nil"/>
                <w:between w:val="nil"/>
              </w:pBdr>
              <w:rPr>
                <w:color w:val="0000FF"/>
              </w:rPr>
            </w:pPr>
            <w:r>
              <w:rPr>
                <w:b/>
                <w:u w:val="single"/>
              </w:rPr>
              <w:t>Videos on Desegregation</w:t>
            </w:r>
          </w:p>
        </w:tc>
      </w:tr>
      <w:tr w:rsidR="002B1891" w14:paraId="7A0DCD3C" w14:textId="77777777" w:rsidTr="005A3487">
        <w:trPr>
          <w:jc w:val="center"/>
        </w:trPr>
        <w:tc>
          <w:tcPr>
            <w:tcW w:w="10170" w:type="dxa"/>
            <w:tcBorders>
              <w:bottom w:val="single" w:sz="8" w:space="0" w:color="000000"/>
            </w:tcBorders>
            <w:shd w:val="clear" w:color="auto" w:fill="auto"/>
            <w:tcMar>
              <w:top w:w="100" w:type="dxa"/>
              <w:left w:w="100" w:type="dxa"/>
              <w:bottom w:w="100" w:type="dxa"/>
              <w:right w:w="100" w:type="dxa"/>
            </w:tcMar>
          </w:tcPr>
          <w:p w14:paraId="21FF5A69" w14:textId="77777777" w:rsidR="002B1891" w:rsidRPr="001D349A" w:rsidRDefault="00E142C2">
            <w:pPr>
              <w:spacing w:line="276" w:lineRule="auto"/>
              <w:rPr>
                <w:color w:val="1155CC"/>
              </w:rPr>
            </w:pPr>
            <w:hyperlink r:id="rId123">
              <w:r w:rsidR="00637836" w:rsidRPr="00A75D37">
                <w:rPr>
                  <w:color w:val="1155CC"/>
                  <w:u w:val="single"/>
                </w:rPr>
                <w:t>https://www.nbcnews.com/video/bloody-sunday-a-flashback-of-the-landmark-selma-to-montgomery-marches-1191243331868</w:t>
              </w:r>
            </w:hyperlink>
          </w:p>
          <w:p w14:paraId="5C3C45A9" w14:textId="77777777" w:rsidR="002B1891" w:rsidRPr="001D349A" w:rsidRDefault="00637836">
            <w:pPr>
              <w:spacing w:line="276" w:lineRule="auto"/>
              <w:rPr>
                <w:color w:val="1155CC"/>
              </w:rPr>
            </w:pPr>
            <w:r w:rsidRPr="001D349A">
              <w:rPr>
                <w:color w:val="1155CC"/>
              </w:rPr>
              <w:t>https://www.pbs.org/newshour/extra/daily-videos/addressing-segregation-continues-in-u-s-schools/</w:t>
            </w:r>
          </w:p>
          <w:p w14:paraId="0F49443B" w14:textId="77777777" w:rsidR="002B1891" w:rsidRPr="00976137" w:rsidRDefault="00637836">
            <w:r w:rsidRPr="00976137">
              <w:rPr>
                <w:color w:val="333333"/>
                <w:highlight w:val="white"/>
              </w:rPr>
              <w:t>PBS Video on Desegregation in California [8:37 minutes] (middle to high school)</w:t>
            </w:r>
          </w:p>
          <w:p w14:paraId="08CB4B20" w14:textId="77777777" w:rsidR="002B1891" w:rsidRDefault="00E142C2">
            <w:pPr>
              <w:rPr>
                <w:b/>
                <w:u w:val="single"/>
              </w:rPr>
            </w:pPr>
            <w:hyperlink r:id="rId124" w:anchor=".X4-iREJKhQJ">
              <w:r w:rsidR="00637836" w:rsidRPr="00A75D37">
                <w:rPr>
                  <w:color w:val="1155CC"/>
                  <w:highlight w:val="white"/>
                  <w:u w:val="single"/>
                </w:rPr>
                <w:t>https://wpsu.pbslearningmedia.org/resource/osi04.soc.ush.civil.mendez/mendez-v-westminster-desegregating-californias-schools/#.X4-iREJKhQJ</w:t>
              </w:r>
            </w:hyperlink>
          </w:p>
        </w:tc>
      </w:tr>
      <w:tr w:rsidR="00BF697C" w14:paraId="7A4018B5" w14:textId="77777777" w:rsidTr="005A3487">
        <w:trPr>
          <w:jc w:val="center"/>
        </w:trPr>
        <w:tc>
          <w:tcPr>
            <w:tcW w:w="10170" w:type="dxa"/>
            <w:shd w:val="clear" w:color="auto" w:fill="D9D9D9" w:themeFill="background1" w:themeFillShade="D9"/>
            <w:tcMar>
              <w:top w:w="100" w:type="dxa"/>
              <w:left w:w="100" w:type="dxa"/>
              <w:bottom w:w="100" w:type="dxa"/>
              <w:right w:w="100" w:type="dxa"/>
            </w:tcMar>
          </w:tcPr>
          <w:p w14:paraId="1C90CE1E" w14:textId="625E778E" w:rsidR="00BF697C" w:rsidRPr="00BF697C" w:rsidRDefault="00BF697C" w:rsidP="00BF697C">
            <w:pPr>
              <w:widowControl w:val="0"/>
              <w:pBdr>
                <w:top w:val="nil"/>
                <w:left w:val="nil"/>
                <w:bottom w:val="nil"/>
                <w:right w:val="nil"/>
                <w:between w:val="nil"/>
              </w:pBdr>
              <w:rPr>
                <w:b/>
                <w:u w:val="single"/>
              </w:rPr>
            </w:pPr>
            <w:r>
              <w:rPr>
                <w:b/>
                <w:u w:val="single"/>
              </w:rPr>
              <w:t>Videos on Voter Suppression</w:t>
            </w:r>
          </w:p>
        </w:tc>
      </w:tr>
      <w:tr w:rsidR="002B1891" w14:paraId="0E6B7941" w14:textId="77777777" w:rsidTr="005A3487">
        <w:trPr>
          <w:jc w:val="center"/>
        </w:trPr>
        <w:tc>
          <w:tcPr>
            <w:tcW w:w="10170" w:type="dxa"/>
            <w:tcBorders>
              <w:bottom w:val="single" w:sz="8" w:space="0" w:color="000000"/>
            </w:tcBorders>
            <w:shd w:val="clear" w:color="auto" w:fill="auto"/>
            <w:tcMar>
              <w:top w:w="100" w:type="dxa"/>
              <w:left w:w="100" w:type="dxa"/>
              <w:bottom w:w="100" w:type="dxa"/>
              <w:right w:w="100" w:type="dxa"/>
            </w:tcMar>
          </w:tcPr>
          <w:p w14:paraId="2AED8F34" w14:textId="77777777" w:rsidR="002B1891" w:rsidRPr="001D349A" w:rsidRDefault="00E142C2">
            <w:pPr>
              <w:widowControl w:val="0"/>
              <w:pBdr>
                <w:top w:val="nil"/>
                <w:left w:val="nil"/>
                <w:bottom w:val="nil"/>
                <w:right w:val="nil"/>
                <w:between w:val="nil"/>
              </w:pBdr>
              <w:rPr>
                <w:color w:val="1155CC"/>
                <w:u w:val="single"/>
              </w:rPr>
            </w:pPr>
            <w:hyperlink r:id="rId125">
              <w:r w:rsidR="00637836" w:rsidRPr="001D349A">
                <w:rPr>
                  <w:color w:val="1155CC"/>
                  <w:u w:val="single"/>
                </w:rPr>
                <w:t>https://youtu.be/WFJwoqrr7bU</w:t>
              </w:r>
            </w:hyperlink>
            <w:r w:rsidR="00637836" w:rsidRPr="001D349A">
              <w:rPr>
                <w:color w:val="1155CC"/>
                <w:u w:val="single"/>
              </w:rPr>
              <w:t xml:space="preserve"> (K-6)</w:t>
            </w:r>
          </w:p>
          <w:p w14:paraId="769B8B24" w14:textId="77777777" w:rsidR="002B1891" w:rsidRPr="001D349A" w:rsidRDefault="00E142C2">
            <w:pPr>
              <w:rPr>
                <w:color w:val="1155CC"/>
                <w:u w:val="single"/>
              </w:rPr>
            </w:pPr>
            <w:hyperlink r:id="rId126">
              <w:r w:rsidR="00637836" w:rsidRPr="00A75D37">
                <w:rPr>
                  <w:color w:val="1155CC"/>
                  <w:highlight w:val="white"/>
                  <w:u w:val="single"/>
                </w:rPr>
                <w:t>https://www.youtube.com/watch?v=yn36tY7rNUM</w:t>
              </w:r>
            </w:hyperlink>
            <w:r w:rsidR="00637836" w:rsidRPr="001D349A">
              <w:rPr>
                <w:color w:val="1155CC"/>
                <w:highlight w:val="white"/>
              </w:rPr>
              <w:t xml:space="preserve"> </w:t>
            </w:r>
          </w:p>
          <w:p w14:paraId="4835C855" w14:textId="77777777" w:rsidR="002B1891" w:rsidRPr="001D349A" w:rsidRDefault="00E142C2">
            <w:pPr>
              <w:widowControl w:val="0"/>
              <w:pBdr>
                <w:top w:val="nil"/>
                <w:left w:val="nil"/>
                <w:bottom w:val="nil"/>
                <w:right w:val="nil"/>
                <w:between w:val="nil"/>
              </w:pBdr>
              <w:rPr>
                <w:color w:val="1155CC"/>
                <w:u w:val="single"/>
              </w:rPr>
            </w:pPr>
            <w:hyperlink r:id="rId127">
              <w:r w:rsidR="00637836" w:rsidRPr="001D349A">
                <w:rPr>
                  <w:color w:val="1155CC"/>
                  <w:u w:val="single"/>
                </w:rPr>
                <w:t>https://www.nytimes.com/video/us/elections/100000006810942/voter-supression-georgia.html</w:t>
              </w:r>
            </w:hyperlink>
            <w:r w:rsidR="00637836" w:rsidRPr="001D349A">
              <w:rPr>
                <w:color w:val="1155CC"/>
                <w:u w:val="single"/>
              </w:rPr>
              <w:t xml:space="preserve"> </w:t>
            </w:r>
          </w:p>
          <w:p w14:paraId="52534037" w14:textId="77777777" w:rsidR="002B1891" w:rsidRPr="001D349A" w:rsidRDefault="00E142C2">
            <w:pPr>
              <w:spacing w:line="276" w:lineRule="auto"/>
              <w:rPr>
                <w:color w:val="1155CC"/>
                <w:highlight w:val="white"/>
              </w:rPr>
            </w:pPr>
            <w:hyperlink r:id="rId128">
              <w:r w:rsidR="00637836" w:rsidRPr="00A75D37">
                <w:rPr>
                  <w:color w:val="1155CC"/>
                  <w:highlight w:val="white"/>
                  <w:u w:val="single"/>
                </w:rPr>
                <w:t>https://www.tolerance.org/projects/voting-and-voices/classroom-resources</w:t>
              </w:r>
            </w:hyperlink>
            <w:r w:rsidR="00637836" w:rsidRPr="001D349A">
              <w:rPr>
                <w:color w:val="1155CC"/>
                <w:highlight w:val="white"/>
              </w:rPr>
              <w:t xml:space="preserve"> </w:t>
            </w:r>
          </w:p>
          <w:p w14:paraId="5ED367ED" w14:textId="77777777" w:rsidR="002B1891" w:rsidRPr="001D349A" w:rsidRDefault="00E142C2">
            <w:pPr>
              <w:spacing w:line="276" w:lineRule="auto"/>
              <w:rPr>
                <w:color w:val="1155CC"/>
                <w:highlight w:val="white"/>
              </w:rPr>
            </w:pPr>
            <w:hyperlink r:id="rId129">
              <w:r w:rsidR="00637836" w:rsidRPr="00A75D37">
                <w:rPr>
                  <w:color w:val="1155CC"/>
                  <w:highlight w:val="white"/>
                  <w:u w:val="single"/>
                </w:rPr>
                <w:t>https://people.howstuffworks.com/voter-suppression1.htm</w:t>
              </w:r>
            </w:hyperlink>
          </w:p>
          <w:p w14:paraId="6F46E927" w14:textId="77777777" w:rsidR="002B1891" w:rsidRDefault="00E142C2">
            <w:pPr>
              <w:spacing w:line="276" w:lineRule="auto"/>
              <w:rPr>
                <w:b/>
                <w:u w:val="single"/>
              </w:rPr>
            </w:pPr>
            <w:hyperlink r:id="rId130">
              <w:r w:rsidR="00637836" w:rsidRPr="00A75D37">
                <w:rPr>
                  <w:color w:val="1155CC"/>
                  <w:highlight w:val="white"/>
                  <w:u w:val="single"/>
                </w:rPr>
                <w:t>https://www.tolerance.org/magazine/the-civil-rights-act-of-1964-title-i-who-gets-to-vote</w:t>
              </w:r>
            </w:hyperlink>
            <w:r w:rsidR="00637836">
              <w:rPr>
                <w:color w:val="0000FF"/>
                <w:highlight w:val="white"/>
              </w:rPr>
              <w:t xml:space="preserve"> </w:t>
            </w:r>
            <w:r w:rsidR="00637836" w:rsidRPr="001D349A">
              <w:rPr>
                <w:highlight w:val="white"/>
              </w:rPr>
              <w:t>(Primary documents)</w:t>
            </w:r>
          </w:p>
        </w:tc>
      </w:tr>
      <w:tr w:rsidR="00BF697C" w14:paraId="7614B1AD" w14:textId="77777777" w:rsidTr="005A3487">
        <w:trPr>
          <w:jc w:val="center"/>
        </w:trPr>
        <w:tc>
          <w:tcPr>
            <w:tcW w:w="10170" w:type="dxa"/>
            <w:shd w:val="clear" w:color="auto" w:fill="D9D9D9" w:themeFill="background1" w:themeFillShade="D9"/>
            <w:tcMar>
              <w:top w:w="100" w:type="dxa"/>
              <w:left w:w="100" w:type="dxa"/>
              <w:bottom w:w="100" w:type="dxa"/>
              <w:right w:w="100" w:type="dxa"/>
            </w:tcMar>
          </w:tcPr>
          <w:p w14:paraId="1FE02C6A" w14:textId="28F0391D" w:rsidR="00BF697C" w:rsidRDefault="00BF697C">
            <w:pPr>
              <w:widowControl w:val="0"/>
              <w:pBdr>
                <w:top w:val="nil"/>
                <w:left w:val="nil"/>
                <w:bottom w:val="nil"/>
                <w:right w:val="nil"/>
                <w:between w:val="nil"/>
              </w:pBdr>
              <w:rPr>
                <w:b/>
                <w:u w:val="single"/>
              </w:rPr>
            </w:pPr>
            <w:r>
              <w:rPr>
                <w:b/>
                <w:u w:val="single"/>
              </w:rPr>
              <w:t>Articles on and images of Black maternal health</w:t>
            </w:r>
          </w:p>
        </w:tc>
      </w:tr>
      <w:tr w:rsidR="002B1891" w14:paraId="4F152E1A" w14:textId="77777777" w:rsidTr="005A3487">
        <w:trPr>
          <w:jc w:val="center"/>
        </w:trPr>
        <w:tc>
          <w:tcPr>
            <w:tcW w:w="10170" w:type="dxa"/>
            <w:tcBorders>
              <w:bottom w:val="single" w:sz="8" w:space="0" w:color="000000"/>
            </w:tcBorders>
            <w:shd w:val="clear" w:color="auto" w:fill="auto"/>
            <w:tcMar>
              <w:top w:w="100" w:type="dxa"/>
              <w:left w:w="100" w:type="dxa"/>
              <w:bottom w:w="100" w:type="dxa"/>
              <w:right w:w="100" w:type="dxa"/>
            </w:tcMar>
          </w:tcPr>
          <w:p w14:paraId="37895F7A" w14:textId="77777777" w:rsidR="002B1891" w:rsidRDefault="00E142C2">
            <w:pPr>
              <w:spacing w:line="276" w:lineRule="auto"/>
              <w:rPr>
                <w:color w:val="0000FF"/>
                <w:highlight w:val="white"/>
              </w:rPr>
            </w:pPr>
            <w:hyperlink r:id="rId131">
              <w:r w:rsidR="00637836">
                <w:rPr>
                  <w:color w:val="1155CC"/>
                  <w:highlight w:val="white"/>
                  <w:u w:val="single"/>
                </w:rPr>
                <w:t>https://www.heart.org/en/news/2019/02/20/why-are-black-women-at-such-high-risk-of-dying-from-pregnancy-complications</w:t>
              </w:r>
            </w:hyperlink>
          </w:p>
          <w:p w14:paraId="2C20AB4E" w14:textId="77777777" w:rsidR="002B1891" w:rsidRDefault="00E142C2">
            <w:pPr>
              <w:spacing w:line="276" w:lineRule="auto"/>
              <w:rPr>
                <w:color w:val="0000FF"/>
                <w:highlight w:val="white"/>
              </w:rPr>
            </w:pPr>
            <w:hyperlink r:id="rId132">
              <w:r w:rsidR="00637836">
                <w:rPr>
                  <w:color w:val="1155CC"/>
                  <w:highlight w:val="white"/>
                  <w:u w:val="single"/>
                </w:rPr>
                <w:t>https://www.cdc.gov/media/releases/2019/p0905-racial-ethnic-disparities-pregnancy-deaths.html</w:t>
              </w:r>
            </w:hyperlink>
          </w:p>
          <w:p w14:paraId="7C589CF5" w14:textId="77777777" w:rsidR="002B1891" w:rsidRDefault="00E142C2">
            <w:pPr>
              <w:spacing w:line="276" w:lineRule="auto"/>
              <w:rPr>
                <w:color w:val="393837"/>
                <w:shd w:val="clear" w:color="auto" w:fill="FAFAFA"/>
              </w:rPr>
            </w:pPr>
            <w:hyperlink r:id="rId133">
              <w:r w:rsidR="00637836">
                <w:rPr>
                  <w:color w:val="1155CC"/>
                  <w:highlight w:val="white"/>
                  <w:u w:val="single"/>
                </w:rPr>
                <w:t>http://allencbrowne.blogspot.com/2020/07/mary-church-terrell.html</w:t>
              </w:r>
            </w:hyperlink>
            <w:r w:rsidR="00637836">
              <w:rPr>
                <w:color w:val="0000FF"/>
                <w:highlight w:val="white"/>
              </w:rPr>
              <w:t xml:space="preserve"> </w:t>
            </w:r>
            <w:r w:rsidR="00637836">
              <w:rPr>
                <w:color w:val="393837"/>
                <w:shd w:val="clear" w:color="auto" w:fill="FAFAFA"/>
              </w:rPr>
              <w:t>Mary Church Terrell and her daughter Phyllis in 1901 by George V. Buck</w:t>
            </w:r>
          </w:p>
          <w:p w14:paraId="191D3493" w14:textId="77777777" w:rsidR="002B1891" w:rsidRDefault="00E142C2">
            <w:pPr>
              <w:spacing w:line="276" w:lineRule="auto"/>
              <w:rPr>
                <w:color w:val="1155CC"/>
                <w:u w:val="single"/>
                <w:shd w:val="clear" w:color="auto" w:fill="FAFAFA"/>
              </w:rPr>
            </w:pPr>
            <w:hyperlink r:id="rId134">
              <w:r w:rsidR="00637836">
                <w:rPr>
                  <w:color w:val="1155CC"/>
                  <w:u w:val="single"/>
                  <w:shd w:val="clear" w:color="auto" w:fill="FAFAFA"/>
                </w:rPr>
                <w:t>https://explore.berkshiremuseum.org/digital-archive/she-shapes-history/lifting-as-we-climb-the-life-of-mary-church-terrell</w:t>
              </w:r>
            </w:hyperlink>
          </w:p>
          <w:p w14:paraId="6E8A6A19" w14:textId="696314AE" w:rsidR="005A3487" w:rsidRDefault="005A3487">
            <w:pPr>
              <w:spacing w:line="276" w:lineRule="auto"/>
              <w:rPr>
                <w:b/>
                <w:u w:val="single"/>
              </w:rPr>
            </w:pPr>
          </w:p>
        </w:tc>
      </w:tr>
      <w:tr w:rsidR="00BF697C" w14:paraId="4C705B2A" w14:textId="77777777" w:rsidTr="005A3487">
        <w:trPr>
          <w:jc w:val="center"/>
        </w:trPr>
        <w:tc>
          <w:tcPr>
            <w:tcW w:w="10170" w:type="dxa"/>
            <w:shd w:val="clear" w:color="auto" w:fill="D9D9D9" w:themeFill="background1" w:themeFillShade="D9"/>
            <w:tcMar>
              <w:top w:w="100" w:type="dxa"/>
              <w:left w:w="100" w:type="dxa"/>
              <w:bottom w:w="100" w:type="dxa"/>
              <w:right w:w="100" w:type="dxa"/>
            </w:tcMar>
          </w:tcPr>
          <w:p w14:paraId="491F2F8F" w14:textId="7BE70263" w:rsidR="00BF697C" w:rsidRPr="00BF697C" w:rsidRDefault="00BF697C">
            <w:pPr>
              <w:widowControl w:val="0"/>
              <w:pBdr>
                <w:top w:val="nil"/>
                <w:left w:val="nil"/>
                <w:bottom w:val="nil"/>
                <w:right w:val="nil"/>
                <w:between w:val="nil"/>
              </w:pBdr>
              <w:rPr>
                <w:highlight w:val="white"/>
              </w:rPr>
            </w:pPr>
            <w:r w:rsidRPr="00BF697C">
              <w:rPr>
                <w:b/>
              </w:rPr>
              <w:lastRenderedPageBreak/>
              <w:t>Images and State sanctioned violence</w:t>
            </w:r>
          </w:p>
        </w:tc>
      </w:tr>
      <w:tr w:rsidR="002B1891" w14:paraId="460DABDA" w14:textId="77777777" w:rsidTr="005A3487">
        <w:trPr>
          <w:jc w:val="center"/>
        </w:trPr>
        <w:tc>
          <w:tcPr>
            <w:tcW w:w="10170" w:type="dxa"/>
            <w:tcBorders>
              <w:bottom w:val="single" w:sz="8" w:space="0" w:color="000000"/>
            </w:tcBorders>
            <w:shd w:val="clear" w:color="auto" w:fill="auto"/>
            <w:tcMar>
              <w:top w:w="100" w:type="dxa"/>
              <w:left w:w="100" w:type="dxa"/>
              <w:bottom w:w="100" w:type="dxa"/>
              <w:right w:w="100" w:type="dxa"/>
            </w:tcMar>
          </w:tcPr>
          <w:p w14:paraId="7AC7B00C" w14:textId="77777777" w:rsidR="002B1891" w:rsidRPr="001D349A" w:rsidRDefault="00E142C2">
            <w:pPr>
              <w:spacing w:line="276" w:lineRule="auto"/>
              <w:rPr>
                <w:color w:val="1155CC"/>
                <w:highlight w:val="white"/>
              </w:rPr>
            </w:pPr>
            <w:hyperlink r:id="rId135" w:anchor=":~:text=Syrian%20artists%20Aziz%20Asmar%20and,to%20an%20Arab%20News%20report">
              <w:r w:rsidR="00637836" w:rsidRPr="001D349A">
                <w:rPr>
                  <w:color w:val="1155CC"/>
                  <w:highlight w:val="white"/>
                  <w:u w:val="single"/>
                </w:rPr>
                <w:t>https://www.smithsonianmag.com/smart-news/heres-how-artists-are-responding-killing-george-floyd-180975036/#:~:text=Syrian%20artists%20Aziz%20Asmar%20and,to%20an%20Arab%20News%20report</w:t>
              </w:r>
            </w:hyperlink>
            <w:r w:rsidR="00637836" w:rsidRPr="001D349A">
              <w:rPr>
                <w:color w:val="1155CC"/>
                <w:highlight w:val="white"/>
              </w:rPr>
              <w:t xml:space="preserve">  </w:t>
            </w:r>
          </w:p>
          <w:p w14:paraId="59B9C028" w14:textId="77777777" w:rsidR="002B1891" w:rsidRDefault="00E142C2">
            <w:pPr>
              <w:spacing w:line="276" w:lineRule="auto"/>
              <w:rPr>
                <w:b/>
                <w:u w:val="single"/>
              </w:rPr>
            </w:pPr>
            <w:hyperlink r:id="rId136">
              <w:r w:rsidR="00637836" w:rsidRPr="001D349A">
                <w:rPr>
                  <w:color w:val="1155CC"/>
                  <w:highlight w:val="white"/>
                  <w:u w:val="single"/>
                </w:rPr>
                <w:t>https://www.washingtonpost.com/graphics/2020/lifestyle/black-artists-america-racial-inequality/</w:t>
              </w:r>
            </w:hyperlink>
            <w:r w:rsidR="00637836" w:rsidRPr="001D349A">
              <w:rPr>
                <w:color w:val="1155CC"/>
                <w:highlight w:val="white"/>
              </w:rPr>
              <w:t xml:space="preserve"> </w:t>
            </w:r>
          </w:p>
        </w:tc>
      </w:tr>
      <w:tr w:rsidR="00BF697C" w14:paraId="7848628E" w14:textId="77777777" w:rsidTr="005A3487">
        <w:trPr>
          <w:jc w:val="center"/>
        </w:trPr>
        <w:tc>
          <w:tcPr>
            <w:tcW w:w="10170" w:type="dxa"/>
            <w:shd w:val="clear" w:color="auto" w:fill="D9D9D9" w:themeFill="background1" w:themeFillShade="D9"/>
            <w:tcMar>
              <w:top w:w="100" w:type="dxa"/>
              <w:left w:w="100" w:type="dxa"/>
              <w:bottom w:w="100" w:type="dxa"/>
              <w:right w:w="100" w:type="dxa"/>
            </w:tcMar>
          </w:tcPr>
          <w:p w14:paraId="232908EE" w14:textId="653A7C68" w:rsidR="00BF697C" w:rsidRDefault="005A3487">
            <w:pPr>
              <w:widowControl w:val="0"/>
              <w:pBdr>
                <w:top w:val="nil"/>
                <w:left w:val="nil"/>
                <w:bottom w:val="nil"/>
                <w:right w:val="nil"/>
                <w:between w:val="nil"/>
              </w:pBdr>
              <w:rPr>
                <w:b/>
                <w:u w:val="single"/>
              </w:rPr>
            </w:pPr>
            <w:r>
              <w:rPr>
                <w:b/>
                <w:u w:val="single"/>
              </w:rPr>
              <w:t>Videos about Frederick Douglass</w:t>
            </w:r>
          </w:p>
        </w:tc>
      </w:tr>
      <w:tr w:rsidR="002B1891" w14:paraId="6D6241AE" w14:textId="77777777" w:rsidTr="005A3487">
        <w:trPr>
          <w:jc w:val="center"/>
        </w:trPr>
        <w:tc>
          <w:tcPr>
            <w:tcW w:w="10170" w:type="dxa"/>
            <w:tcBorders>
              <w:bottom w:val="single" w:sz="8" w:space="0" w:color="000000"/>
            </w:tcBorders>
            <w:shd w:val="clear" w:color="auto" w:fill="auto"/>
            <w:tcMar>
              <w:top w:w="100" w:type="dxa"/>
              <w:left w:w="100" w:type="dxa"/>
              <w:bottom w:w="100" w:type="dxa"/>
              <w:right w:w="100" w:type="dxa"/>
            </w:tcMar>
          </w:tcPr>
          <w:p w14:paraId="6963DE09" w14:textId="77777777" w:rsidR="002B1891" w:rsidRPr="001D349A" w:rsidRDefault="00E142C2">
            <w:pPr>
              <w:widowControl w:val="0"/>
              <w:pBdr>
                <w:top w:val="nil"/>
                <w:left w:val="nil"/>
                <w:bottom w:val="nil"/>
                <w:right w:val="nil"/>
                <w:between w:val="nil"/>
              </w:pBdr>
              <w:rPr>
                <w:color w:val="1155CC"/>
                <w:u w:val="single"/>
              </w:rPr>
            </w:pPr>
            <w:hyperlink r:id="rId137">
              <w:r w:rsidR="00637836" w:rsidRPr="001D349A">
                <w:rPr>
                  <w:color w:val="1155CC"/>
                  <w:u w:val="single"/>
                </w:rPr>
                <w:t>https://www.history.com/topics/black-history/frederick-douglass</w:t>
              </w:r>
            </w:hyperlink>
            <w:r w:rsidR="00637836" w:rsidRPr="001D349A">
              <w:rPr>
                <w:color w:val="1155CC"/>
                <w:u w:val="single"/>
              </w:rPr>
              <w:t xml:space="preserve"> </w:t>
            </w:r>
          </w:p>
          <w:p w14:paraId="3749E22D" w14:textId="77777777" w:rsidR="002B1891" w:rsidRPr="001D349A" w:rsidRDefault="00E142C2">
            <w:pPr>
              <w:widowControl w:val="0"/>
              <w:pBdr>
                <w:top w:val="nil"/>
                <w:left w:val="nil"/>
                <w:bottom w:val="nil"/>
                <w:right w:val="nil"/>
                <w:between w:val="nil"/>
              </w:pBdr>
              <w:rPr>
                <w:color w:val="1155CC"/>
                <w:u w:val="single"/>
              </w:rPr>
            </w:pPr>
            <w:hyperlink r:id="rId138">
              <w:r w:rsidR="00637836" w:rsidRPr="001D349A">
                <w:rPr>
                  <w:color w:val="1155CC"/>
                  <w:u w:val="single"/>
                </w:rPr>
                <w:t>https://www.pbs.org/wgbh/aia/part4/4p1539.html</w:t>
              </w:r>
            </w:hyperlink>
            <w:r w:rsidR="00637836" w:rsidRPr="001D349A">
              <w:rPr>
                <w:color w:val="1155CC"/>
                <w:u w:val="single"/>
              </w:rPr>
              <w:t xml:space="preserve"> </w:t>
            </w:r>
          </w:p>
          <w:p w14:paraId="6B45BCA0" w14:textId="35FCC20C" w:rsidR="002B1891" w:rsidRPr="008B4247" w:rsidRDefault="00E142C2">
            <w:pPr>
              <w:widowControl w:val="0"/>
              <w:pBdr>
                <w:top w:val="nil"/>
                <w:left w:val="nil"/>
                <w:bottom w:val="nil"/>
                <w:right w:val="nil"/>
                <w:between w:val="nil"/>
              </w:pBdr>
              <w:rPr>
                <w:color w:val="1155CC"/>
                <w:u w:val="single"/>
              </w:rPr>
            </w:pPr>
            <w:hyperlink r:id="rId139">
              <w:r w:rsidR="00637836" w:rsidRPr="001D349A">
                <w:rPr>
                  <w:color w:val="1155CC"/>
                  <w:u w:val="single"/>
                </w:rPr>
                <w:t>https://www.loc.gov/collections/frederick-douglass-papers/about-this-collection/</w:t>
              </w:r>
            </w:hyperlink>
            <w:r w:rsidR="00637836" w:rsidRPr="001D349A">
              <w:rPr>
                <w:color w:val="1155CC"/>
                <w:u w:val="single"/>
              </w:rPr>
              <w:t xml:space="preserve"> </w:t>
            </w:r>
          </w:p>
        </w:tc>
      </w:tr>
      <w:tr w:rsidR="00BF697C" w14:paraId="76E9C6BE" w14:textId="77777777" w:rsidTr="005A3487">
        <w:trPr>
          <w:jc w:val="center"/>
        </w:trPr>
        <w:tc>
          <w:tcPr>
            <w:tcW w:w="10170" w:type="dxa"/>
            <w:shd w:val="clear" w:color="auto" w:fill="D9D9D9" w:themeFill="background1" w:themeFillShade="D9"/>
            <w:tcMar>
              <w:top w:w="100" w:type="dxa"/>
              <w:left w:w="100" w:type="dxa"/>
              <w:bottom w:w="100" w:type="dxa"/>
              <w:right w:w="100" w:type="dxa"/>
            </w:tcMar>
          </w:tcPr>
          <w:p w14:paraId="0D57A88C" w14:textId="3CEF08EB" w:rsidR="00BF697C" w:rsidRDefault="005A3487">
            <w:pPr>
              <w:widowControl w:val="0"/>
              <w:pBdr>
                <w:top w:val="nil"/>
                <w:left w:val="nil"/>
                <w:bottom w:val="nil"/>
                <w:right w:val="nil"/>
                <w:between w:val="nil"/>
              </w:pBdr>
              <w:rPr>
                <w:b/>
                <w:u w:val="single"/>
              </w:rPr>
            </w:pPr>
            <w:r>
              <w:rPr>
                <w:b/>
                <w:u w:val="single"/>
              </w:rPr>
              <w:t xml:space="preserve">Videos about Transcribing </w:t>
            </w:r>
          </w:p>
        </w:tc>
      </w:tr>
      <w:tr w:rsidR="002B1891" w14:paraId="6103D77E" w14:textId="77777777" w:rsidTr="005A3487">
        <w:trPr>
          <w:jc w:val="center"/>
        </w:trPr>
        <w:tc>
          <w:tcPr>
            <w:tcW w:w="10170" w:type="dxa"/>
            <w:shd w:val="clear" w:color="auto" w:fill="auto"/>
            <w:tcMar>
              <w:top w:w="100" w:type="dxa"/>
              <w:left w:w="100" w:type="dxa"/>
              <w:bottom w:w="100" w:type="dxa"/>
              <w:right w:w="100" w:type="dxa"/>
            </w:tcMar>
          </w:tcPr>
          <w:p w14:paraId="3081075A" w14:textId="5BA45AEB" w:rsidR="002B1891" w:rsidRDefault="00E142C2">
            <w:pPr>
              <w:rPr>
                <w:b/>
                <w:u w:val="single"/>
              </w:rPr>
            </w:pPr>
            <w:hyperlink r:id="rId140">
              <w:r w:rsidR="00637836">
                <w:rPr>
                  <w:color w:val="1155CC"/>
                  <w:highlight w:val="white"/>
                  <w:u w:val="single"/>
                </w:rPr>
                <w:t>https://crowd.loc.gov/help-center/how-to-transcribe/</w:t>
              </w:r>
            </w:hyperlink>
            <w:r w:rsidR="005A3487">
              <w:rPr>
                <w:b/>
                <w:u w:val="single"/>
              </w:rPr>
              <w:t xml:space="preserve"> </w:t>
            </w:r>
          </w:p>
        </w:tc>
      </w:tr>
      <w:tr w:rsidR="005A3487" w14:paraId="74280728" w14:textId="77777777" w:rsidTr="005A3487">
        <w:trPr>
          <w:jc w:val="center"/>
        </w:trPr>
        <w:tc>
          <w:tcPr>
            <w:tcW w:w="10170" w:type="dxa"/>
            <w:shd w:val="clear" w:color="auto" w:fill="D9D9D9" w:themeFill="background1" w:themeFillShade="D9"/>
            <w:tcMar>
              <w:top w:w="100" w:type="dxa"/>
              <w:left w:w="100" w:type="dxa"/>
              <w:bottom w:w="100" w:type="dxa"/>
              <w:right w:w="100" w:type="dxa"/>
            </w:tcMar>
          </w:tcPr>
          <w:p w14:paraId="65F1466F" w14:textId="76D97C9F" w:rsidR="005A3487" w:rsidRPr="005A3487" w:rsidRDefault="005A3487">
            <w:pPr>
              <w:rPr>
                <w:b/>
                <w:bCs/>
                <w:u w:val="single"/>
              </w:rPr>
            </w:pPr>
            <w:r w:rsidRPr="007F5A68">
              <w:rPr>
                <w:b/>
                <w:bCs/>
                <w:u w:val="single"/>
              </w:rPr>
              <w:t>Teacher Evaluation of Curriculum</w:t>
            </w:r>
          </w:p>
        </w:tc>
      </w:tr>
      <w:tr w:rsidR="005A3487" w14:paraId="3EE3BCC3" w14:textId="77777777" w:rsidTr="005A3487">
        <w:trPr>
          <w:jc w:val="center"/>
        </w:trPr>
        <w:tc>
          <w:tcPr>
            <w:tcW w:w="10170" w:type="dxa"/>
            <w:shd w:val="clear" w:color="auto" w:fill="auto"/>
            <w:tcMar>
              <w:top w:w="100" w:type="dxa"/>
              <w:left w:w="100" w:type="dxa"/>
              <w:bottom w:w="100" w:type="dxa"/>
              <w:right w:w="100" w:type="dxa"/>
            </w:tcMar>
          </w:tcPr>
          <w:p w14:paraId="3CD47D9D" w14:textId="2A580A05" w:rsidR="005A3487" w:rsidRDefault="00E142C2">
            <w:hyperlink r:id="rId141" w:history="1">
              <w:r w:rsidR="005A3487" w:rsidRPr="005A3487">
                <w:rPr>
                  <w:rStyle w:val="Hyperlink"/>
                  <w:color w:val="1155CC"/>
                </w:rPr>
                <w:t>https://docs.google.com/forms/d/e/1FAIpQLSe-dCpZhEgMNiFGDyg2X8aJUm7irsCbYlwdyVToJ7Jkumt2jw/viewform</w:t>
              </w:r>
            </w:hyperlink>
            <w:r w:rsidR="005A3487" w:rsidRPr="005A3487">
              <w:rPr>
                <w:color w:val="1155CC"/>
              </w:rPr>
              <w:t xml:space="preserve"> </w:t>
            </w:r>
          </w:p>
        </w:tc>
      </w:tr>
    </w:tbl>
    <w:p w14:paraId="6B6EE7C5" w14:textId="77777777" w:rsidR="002B1891" w:rsidRDefault="002B1891">
      <w:pPr>
        <w:jc w:val="center"/>
        <w:rPr>
          <w:b/>
          <w:u w:val="single"/>
        </w:rPr>
      </w:pPr>
    </w:p>
    <w:p w14:paraId="4AC6700A" w14:textId="7BC600B2" w:rsidR="005A3487" w:rsidRDefault="005A3487">
      <w:pPr>
        <w:rPr>
          <w:b/>
          <w:u w:val="single"/>
        </w:rPr>
      </w:pPr>
      <w:r>
        <w:rPr>
          <w:b/>
          <w:u w:val="single"/>
        </w:rPr>
        <w:br w:type="page"/>
      </w:r>
    </w:p>
    <w:p w14:paraId="76159A95" w14:textId="77777777" w:rsidR="003D7BC9" w:rsidRDefault="003D7BC9">
      <w:pPr>
        <w:jc w:val="center"/>
        <w:rPr>
          <w:b/>
          <w:u w:val="single"/>
        </w:rPr>
      </w:pPr>
    </w:p>
    <w:tbl>
      <w:tblPr>
        <w:tblStyle w:val="TableGrid"/>
        <w:tblW w:w="10075" w:type="dxa"/>
        <w:tblLook w:val="04A0" w:firstRow="1" w:lastRow="0" w:firstColumn="1" w:lastColumn="0" w:noHBand="0" w:noVBand="1"/>
      </w:tblPr>
      <w:tblGrid>
        <w:gridCol w:w="4823"/>
        <w:gridCol w:w="5278"/>
      </w:tblGrid>
      <w:tr w:rsidR="005A3487" w14:paraId="1443AD90" w14:textId="77777777" w:rsidTr="00BC0DDA">
        <w:tc>
          <w:tcPr>
            <w:tcW w:w="10075" w:type="dxa"/>
            <w:gridSpan w:val="2"/>
            <w:tcBorders>
              <w:bottom w:val="single" w:sz="4" w:space="0" w:color="auto"/>
            </w:tcBorders>
            <w:shd w:val="clear" w:color="auto" w:fill="D9D9D9" w:themeFill="background1" w:themeFillShade="D9"/>
          </w:tcPr>
          <w:p w14:paraId="4C73DF20" w14:textId="7B79948E" w:rsidR="005A3487" w:rsidRPr="00AC7894" w:rsidRDefault="005A3487" w:rsidP="00AC7894">
            <w:pPr>
              <w:jc w:val="center"/>
              <w:rPr>
                <w:b/>
              </w:rPr>
            </w:pPr>
            <w:r w:rsidRPr="005A3487">
              <w:rPr>
                <w:b/>
              </w:rPr>
              <w:t>Portraits</w:t>
            </w:r>
          </w:p>
        </w:tc>
      </w:tr>
      <w:tr w:rsidR="005A3487" w14:paraId="329442D5" w14:textId="28063BC7" w:rsidTr="00BC0DDA">
        <w:tc>
          <w:tcPr>
            <w:tcW w:w="5125" w:type="dxa"/>
            <w:tcBorders>
              <w:top w:val="single" w:sz="4" w:space="0" w:color="auto"/>
              <w:left w:val="nil"/>
              <w:bottom w:val="nil"/>
              <w:right w:val="nil"/>
            </w:tcBorders>
          </w:tcPr>
          <w:p w14:paraId="4565BEE8" w14:textId="77777777" w:rsidR="00BC0DDA" w:rsidRDefault="00BC0DDA" w:rsidP="005A3487">
            <w:pPr>
              <w:jc w:val="center"/>
              <w:rPr>
                <w:b/>
                <w:u w:val="single"/>
              </w:rPr>
            </w:pPr>
          </w:p>
          <w:p w14:paraId="2C9FC606" w14:textId="5DC0B828" w:rsidR="005A3487" w:rsidRDefault="005A3487" w:rsidP="005A3487">
            <w:pPr>
              <w:jc w:val="center"/>
              <w:rPr>
                <w:b/>
                <w:u w:val="single"/>
              </w:rPr>
            </w:pPr>
            <w:r>
              <w:rPr>
                <w:noProof/>
                <w:sz w:val="32"/>
                <w:szCs w:val="32"/>
              </w:rPr>
              <w:drawing>
                <wp:inline distT="114300" distB="114300" distL="114300" distR="114300" wp14:anchorId="29081408" wp14:editId="7E307306">
                  <wp:extent cx="2926025" cy="3147695"/>
                  <wp:effectExtent l="0" t="0" r="0" b="1905"/>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t="12189" r="54166"/>
                          <a:stretch>
                            <a:fillRect/>
                          </a:stretch>
                        </pic:blipFill>
                        <pic:spPr>
                          <a:xfrm>
                            <a:off x="0" y="0"/>
                            <a:ext cx="3037237" cy="3267332"/>
                          </a:xfrm>
                          <a:prstGeom prst="rect">
                            <a:avLst/>
                          </a:prstGeom>
                          <a:ln/>
                        </pic:spPr>
                      </pic:pic>
                    </a:graphicData>
                  </a:graphic>
                </wp:inline>
              </w:drawing>
            </w:r>
          </w:p>
        </w:tc>
        <w:tc>
          <w:tcPr>
            <w:tcW w:w="4950" w:type="dxa"/>
            <w:tcBorders>
              <w:top w:val="single" w:sz="4" w:space="0" w:color="auto"/>
              <w:left w:val="nil"/>
              <w:bottom w:val="nil"/>
              <w:right w:val="nil"/>
            </w:tcBorders>
          </w:tcPr>
          <w:p w14:paraId="691F6940" w14:textId="77777777" w:rsidR="00BC0DDA" w:rsidRDefault="00BC0DDA" w:rsidP="005A3487">
            <w:pPr>
              <w:jc w:val="center"/>
              <w:rPr>
                <w:b/>
                <w:u w:val="single"/>
              </w:rPr>
            </w:pPr>
          </w:p>
          <w:p w14:paraId="087CB0B8" w14:textId="6B59A518" w:rsidR="005A3487" w:rsidRDefault="005A3487" w:rsidP="005A3487">
            <w:pPr>
              <w:jc w:val="center"/>
              <w:rPr>
                <w:b/>
                <w:u w:val="single"/>
              </w:rPr>
            </w:pPr>
            <w:r>
              <w:rPr>
                <w:b/>
                <w:noProof/>
              </w:rPr>
              <w:drawing>
                <wp:inline distT="0" distB="0" distL="0" distR="0" wp14:anchorId="10B5523E" wp14:editId="21EF1058">
                  <wp:extent cx="2612390" cy="3147792"/>
                  <wp:effectExtent l="0" t="0" r="3810" b="1905"/>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extLst>
                              <a:ext uri="{28A0092B-C50C-407E-A947-70E740481C1C}">
                                <a14:useLocalDpi xmlns:a14="http://schemas.microsoft.com/office/drawing/2010/main" val="0"/>
                              </a:ext>
                            </a:extLst>
                          </a:blip>
                          <a:srcRect/>
                          <a:stretch>
                            <a:fillRect/>
                          </a:stretch>
                        </pic:blipFill>
                        <pic:spPr>
                          <a:xfrm>
                            <a:off x="0" y="0"/>
                            <a:ext cx="2673659" cy="3221618"/>
                          </a:xfrm>
                          <a:prstGeom prst="rect">
                            <a:avLst/>
                          </a:prstGeom>
                          <a:ln/>
                        </pic:spPr>
                      </pic:pic>
                    </a:graphicData>
                  </a:graphic>
                </wp:inline>
              </w:drawing>
            </w:r>
          </w:p>
        </w:tc>
      </w:tr>
      <w:tr w:rsidR="005A3487" w14:paraId="6F9A0F83" w14:textId="77777777" w:rsidTr="00BC0DDA">
        <w:tc>
          <w:tcPr>
            <w:tcW w:w="5125" w:type="dxa"/>
            <w:tcBorders>
              <w:top w:val="nil"/>
              <w:left w:val="nil"/>
              <w:bottom w:val="nil"/>
              <w:right w:val="nil"/>
            </w:tcBorders>
          </w:tcPr>
          <w:p w14:paraId="1C132549" w14:textId="621496B1" w:rsidR="005A3487" w:rsidRPr="003D7BC9" w:rsidRDefault="005A3487" w:rsidP="00BC0DDA">
            <w:pPr>
              <w:jc w:val="center"/>
              <w:rPr>
                <w:rFonts w:ascii="Arial" w:eastAsia="Arial" w:hAnsi="Arial" w:cs="Arial"/>
                <w:bCs/>
                <w:sz w:val="18"/>
                <w:szCs w:val="18"/>
              </w:rPr>
            </w:pPr>
            <w:r w:rsidRPr="003D7BC9">
              <w:rPr>
                <w:rFonts w:ascii="Arial" w:eastAsia="Arial" w:hAnsi="Arial" w:cs="Arial"/>
                <w:bCs/>
                <w:sz w:val="18"/>
                <w:szCs w:val="18"/>
              </w:rPr>
              <w:t>Mary Church Terrell, age 89, seated in front of a bust of Frederick Douglass.</w:t>
            </w:r>
          </w:p>
          <w:p w14:paraId="258A1718" w14:textId="0234D936" w:rsidR="005A3487" w:rsidRDefault="00E142C2" w:rsidP="00BC0DDA">
            <w:pPr>
              <w:jc w:val="center"/>
              <w:rPr>
                <w:rFonts w:ascii="Arial" w:eastAsia="Arial" w:hAnsi="Arial" w:cs="Arial"/>
                <w:bCs/>
                <w:color w:val="1155CC"/>
                <w:sz w:val="18"/>
                <w:szCs w:val="18"/>
              </w:rPr>
            </w:pPr>
            <w:hyperlink r:id="rId142" w:history="1">
              <w:r w:rsidR="005A3487" w:rsidRPr="003D7BC9">
                <w:rPr>
                  <w:rStyle w:val="Hyperlink"/>
                  <w:rFonts w:ascii="Arial" w:eastAsia="Arial" w:hAnsi="Arial" w:cs="Arial"/>
                  <w:bCs/>
                  <w:color w:val="1155CC"/>
                  <w:sz w:val="18"/>
                  <w:szCs w:val="18"/>
                </w:rPr>
                <w:t>https://www.loc.gov/item/mss425490297/</w:t>
              </w:r>
            </w:hyperlink>
          </w:p>
          <w:p w14:paraId="3DA4C8B0" w14:textId="77777777" w:rsidR="005A3487" w:rsidRDefault="005A3487" w:rsidP="00BC0DDA">
            <w:pPr>
              <w:jc w:val="center"/>
              <w:rPr>
                <w:rFonts w:ascii="Arial" w:eastAsia="Arial" w:hAnsi="Arial" w:cs="Arial"/>
                <w:bCs/>
                <w:color w:val="1155CC"/>
                <w:sz w:val="18"/>
                <w:szCs w:val="18"/>
              </w:rPr>
            </w:pPr>
          </w:p>
          <w:p w14:paraId="3B993600" w14:textId="77777777" w:rsidR="005A3487" w:rsidRDefault="005A3487" w:rsidP="00BC0DDA">
            <w:pPr>
              <w:jc w:val="center"/>
              <w:rPr>
                <w:b/>
                <w:noProof/>
              </w:rPr>
            </w:pPr>
          </w:p>
        </w:tc>
        <w:tc>
          <w:tcPr>
            <w:tcW w:w="4950" w:type="dxa"/>
            <w:tcBorders>
              <w:top w:val="nil"/>
              <w:left w:val="nil"/>
              <w:bottom w:val="nil"/>
              <w:right w:val="nil"/>
            </w:tcBorders>
          </w:tcPr>
          <w:p w14:paraId="6EEE5E11" w14:textId="77777777" w:rsidR="005A3487" w:rsidRPr="003D7BC9" w:rsidRDefault="005A3487" w:rsidP="00BC0DDA">
            <w:pPr>
              <w:ind w:left="463"/>
              <w:jc w:val="center"/>
              <w:rPr>
                <w:rFonts w:ascii="Arial" w:hAnsi="Arial" w:cs="Arial"/>
                <w:bCs/>
                <w:sz w:val="18"/>
                <w:szCs w:val="18"/>
              </w:rPr>
            </w:pPr>
            <w:r w:rsidRPr="003D7BC9">
              <w:rPr>
                <w:rFonts w:ascii="Arial" w:hAnsi="Arial" w:cs="Arial"/>
                <w:bCs/>
                <w:sz w:val="18"/>
                <w:szCs w:val="18"/>
              </w:rPr>
              <w:t>Mary Church Terrell - undated</w:t>
            </w:r>
          </w:p>
          <w:p w14:paraId="499BB54D" w14:textId="77777777" w:rsidR="005A3487" w:rsidRPr="003D7BC9" w:rsidRDefault="00E142C2" w:rsidP="00BC0DDA">
            <w:pPr>
              <w:ind w:left="463"/>
              <w:jc w:val="center"/>
              <w:rPr>
                <w:rFonts w:ascii="Arial" w:hAnsi="Arial" w:cs="Arial"/>
                <w:bCs/>
                <w:sz w:val="18"/>
                <w:szCs w:val="18"/>
              </w:rPr>
            </w:pPr>
            <w:hyperlink r:id="rId143">
              <w:r w:rsidR="005A3487" w:rsidRPr="003D7BC9">
                <w:rPr>
                  <w:rFonts w:ascii="Arial" w:hAnsi="Arial" w:cs="Arial"/>
                  <w:bCs/>
                  <w:color w:val="1155CC"/>
                  <w:sz w:val="18"/>
                  <w:szCs w:val="18"/>
                  <w:u w:val="single"/>
                </w:rPr>
                <w:t>https://en.wikipedia.org/wiki/Mary_Church_Terrell</w:t>
              </w:r>
            </w:hyperlink>
          </w:p>
          <w:p w14:paraId="7FB968ED" w14:textId="77777777" w:rsidR="005A3487" w:rsidRDefault="005A3487" w:rsidP="00BC0DDA">
            <w:pPr>
              <w:jc w:val="center"/>
              <w:rPr>
                <w:b/>
                <w:noProof/>
                <w:u w:val="single"/>
              </w:rPr>
            </w:pPr>
          </w:p>
        </w:tc>
      </w:tr>
      <w:tr w:rsidR="005A3487" w14:paraId="6392500C" w14:textId="4AE9E5CA" w:rsidTr="00BC0DDA">
        <w:tc>
          <w:tcPr>
            <w:tcW w:w="5125" w:type="dxa"/>
            <w:tcBorders>
              <w:top w:val="nil"/>
              <w:left w:val="nil"/>
              <w:bottom w:val="nil"/>
              <w:right w:val="nil"/>
            </w:tcBorders>
          </w:tcPr>
          <w:p w14:paraId="035C2445" w14:textId="72EFAF12" w:rsidR="005A3487" w:rsidRDefault="005A3487" w:rsidP="005A3487">
            <w:pPr>
              <w:jc w:val="center"/>
              <w:rPr>
                <w:b/>
                <w:u w:val="single"/>
              </w:rPr>
            </w:pPr>
            <w:r>
              <w:rPr>
                <w:b/>
                <w:noProof/>
              </w:rPr>
              <w:drawing>
                <wp:inline distT="0" distB="0" distL="0" distR="0" wp14:anchorId="701C4B6F" wp14:editId="28EC0FF6">
                  <wp:extent cx="2576863" cy="3622675"/>
                  <wp:effectExtent l="0" t="0" r="1270" b="0"/>
                  <wp:docPr id="1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rotWithShape="1">
                          <a:blip r:embed="rId85" cstate="print">
                            <a:extLst>
                              <a:ext uri="{28A0092B-C50C-407E-A947-70E740481C1C}">
                                <a14:useLocalDpi xmlns:a14="http://schemas.microsoft.com/office/drawing/2010/main" val="0"/>
                              </a:ext>
                            </a:extLst>
                          </a:blip>
                          <a:srcRect l="4121" t="1360" r="2610" b="3415"/>
                          <a:stretch/>
                        </pic:blipFill>
                        <pic:spPr bwMode="auto">
                          <a:xfrm>
                            <a:off x="0" y="0"/>
                            <a:ext cx="2591987" cy="3643937"/>
                          </a:xfrm>
                          <a:prstGeom prst="rect">
                            <a:avLst/>
                          </a:prstGeom>
                          <a:ln>
                            <a:noFill/>
                          </a:ln>
                          <a:extLst>
                            <a:ext uri="{53640926-AAD7-44D8-BBD7-CCE9431645EC}">
                              <a14:shadowObscured xmlns:a14="http://schemas.microsoft.com/office/drawing/2010/main"/>
                            </a:ext>
                          </a:extLst>
                        </pic:spPr>
                      </pic:pic>
                    </a:graphicData>
                  </a:graphic>
                </wp:inline>
              </w:drawing>
            </w:r>
          </w:p>
        </w:tc>
        <w:tc>
          <w:tcPr>
            <w:tcW w:w="4950" w:type="dxa"/>
            <w:tcBorders>
              <w:top w:val="nil"/>
              <w:left w:val="nil"/>
              <w:bottom w:val="nil"/>
              <w:right w:val="nil"/>
            </w:tcBorders>
          </w:tcPr>
          <w:p w14:paraId="00E81C4C" w14:textId="571206E9" w:rsidR="005A3487" w:rsidRDefault="005A3487" w:rsidP="005A3487">
            <w:pPr>
              <w:jc w:val="center"/>
              <w:rPr>
                <w:b/>
                <w:u w:val="single"/>
              </w:rPr>
            </w:pPr>
            <w:r>
              <w:rPr>
                <w:b/>
                <w:noProof/>
                <w:u w:val="single"/>
              </w:rPr>
              <w:drawing>
                <wp:inline distT="0" distB="0" distL="0" distR="0" wp14:anchorId="69A002F7" wp14:editId="339A14E1">
                  <wp:extent cx="2612572" cy="3623269"/>
                  <wp:effectExtent l="0" t="0" r="3810" b="0"/>
                  <wp:docPr id="11" name="image3.png" descr="A person sitting on a table&#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3.png" descr="A person sitting on a table&#10;&#10;Description automatically generated"/>
                          <pic:cNvPicPr preferRelativeResize="0"/>
                        </pic:nvPicPr>
                        <pic:blipFill>
                          <a:blip r:embed="rId57">
                            <a:extLst>
                              <a:ext uri="{28A0092B-C50C-407E-A947-70E740481C1C}">
                                <a14:useLocalDpi xmlns:a14="http://schemas.microsoft.com/office/drawing/2010/main" val="0"/>
                              </a:ext>
                            </a:extLst>
                          </a:blip>
                          <a:srcRect/>
                          <a:stretch>
                            <a:fillRect/>
                          </a:stretch>
                        </pic:blipFill>
                        <pic:spPr>
                          <a:xfrm>
                            <a:off x="0" y="0"/>
                            <a:ext cx="2670968" cy="3704256"/>
                          </a:xfrm>
                          <a:prstGeom prst="rect">
                            <a:avLst/>
                          </a:prstGeom>
                          <a:ln/>
                        </pic:spPr>
                      </pic:pic>
                    </a:graphicData>
                  </a:graphic>
                </wp:inline>
              </w:drawing>
            </w:r>
          </w:p>
        </w:tc>
      </w:tr>
      <w:tr w:rsidR="005A3487" w14:paraId="0D52C0CA" w14:textId="77777777" w:rsidTr="00BC0DDA">
        <w:trPr>
          <w:trHeight w:val="108"/>
        </w:trPr>
        <w:tc>
          <w:tcPr>
            <w:tcW w:w="5125" w:type="dxa"/>
            <w:tcBorders>
              <w:top w:val="nil"/>
              <w:left w:val="nil"/>
              <w:bottom w:val="nil"/>
              <w:right w:val="nil"/>
            </w:tcBorders>
          </w:tcPr>
          <w:p w14:paraId="230DB8A8" w14:textId="42D7BC64" w:rsidR="005A3487" w:rsidRPr="005A3487" w:rsidRDefault="005A3487" w:rsidP="00BC0DDA">
            <w:pPr>
              <w:jc w:val="center"/>
              <w:rPr>
                <w:rFonts w:ascii="Arial" w:eastAsia="Arial" w:hAnsi="Arial" w:cs="Arial"/>
                <w:sz w:val="18"/>
                <w:szCs w:val="18"/>
              </w:rPr>
            </w:pPr>
            <w:r>
              <w:rPr>
                <w:rFonts w:ascii="Arial" w:eastAsia="Arial" w:hAnsi="Arial" w:cs="Arial"/>
                <w:sz w:val="18"/>
                <w:szCs w:val="18"/>
              </w:rPr>
              <w:t xml:space="preserve">Courtesy of the Tennessee State Library and Archives ID# 4732. </w:t>
            </w:r>
            <w:hyperlink r:id="rId144" w:history="1">
              <w:r w:rsidRPr="003D7BC9">
                <w:rPr>
                  <w:rStyle w:val="Hyperlink"/>
                  <w:rFonts w:ascii="Arial" w:eastAsia="Arial" w:hAnsi="Arial" w:cs="Arial"/>
                  <w:color w:val="1155CC"/>
                  <w:sz w:val="18"/>
                  <w:szCs w:val="18"/>
                </w:rPr>
                <w:t>https://cdm15138.contentdm.oclc.org/ digital/collection/p15138coll27/id/70</w:t>
              </w:r>
            </w:hyperlink>
          </w:p>
        </w:tc>
        <w:tc>
          <w:tcPr>
            <w:tcW w:w="4950" w:type="dxa"/>
            <w:tcBorders>
              <w:top w:val="nil"/>
              <w:left w:val="nil"/>
              <w:bottom w:val="nil"/>
              <w:right w:val="nil"/>
            </w:tcBorders>
          </w:tcPr>
          <w:p w14:paraId="6071D2A8" w14:textId="5BCCFD0C" w:rsidR="005A3487" w:rsidRPr="005A3487" w:rsidRDefault="005A3487" w:rsidP="00BC0DDA">
            <w:pPr>
              <w:jc w:val="center"/>
              <w:rPr>
                <w:rFonts w:ascii="Arial" w:hAnsi="Arial" w:cs="Arial"/>
                <w:bCs/>
                <w:sz w:val="18"/>
                <w:szCs w:val="18"/>
                <w:u w:val="single"/>
              </w:rPr>
            </w:pPr>
            <w:r w:rsidRPr="003D7BC9">
              <w:rPr>
                <w:rFonts w:ascii="Arial" w:eastAsia="Arial" w:hAnsi="Arial" w:cs="Arial"/>
                <w:bCs/>
                <w:sz w:val="18"/>
                <w:szCs w:val="18"/>
                <w:shd w:val="clear" w:color="auto" w:fill="F8F9FA"/>
              </w:rPr>
              <w:t xml:space="preserve">Painting by </w:t>
            </w:r>
            <w:hyperlink r:id="rId145">
              <w:r w:rsidRPr="003D7BC9">
                <w:rPr>
                  <w:rFonts w:ascii="Arial" w:eastAsia="Arial" w:hAnsi="Arial" w:cs="Arial"/>
                  <w:bCs/>
                  <w:sz w:val="18"/>
                  <w:szCs w:val="18"/>
                  <w:shd w:val="clear" w:color="auto" w:fill="F8F9FA"/>
                </w:rPr>
                <w:t>Betsy Graves Reyneau</w:t>
              </w:r>
            </w:hyperlink>
            <w:r w:rsidRPr="003D7BC9">
              <w:rPr>
                <w:rFonts w:ascii="Arial" w:eastAsia="Arial" w:hAnsi="Arial" w:cs="Arial"/>
                <w:bCs/>
                <w:sz w:val="18"/>
                <w:szCs w:val="18"/>
                <w:shd w:val="clear" w:color="auto" w:fill="F8F9FA"/>
              </w:rPr>
              <w:t xml:space="preserve">, 1888–1964. </w:t>
            </w:r>
            <w:hyperlink r:id="rId146" w:history="1">
              <w:r w:rsidRPr="003D7BC9">
                <w:rPr>
                  <w:rStyle w:val="Hyperlink"/>
                  <w:rFonts w:ascii="Arial" w:eastAsia="Arial" w:hAnsi="Arial" w:cs="Arial"/>
                  <w:bCs/>
                  <w:color w:val="1155CC"/>
                  <w:sz w:val="18"/>
                  <w:szCs w:val="18"/>
                  <w:shd w:val="clear" w:color="auto" w:fill="F8F9FA"/>
                </w:rPr>
                <w:t>https://commons.wikimedia.org/wiki/File:Mary_Church_Terrell_-_NARA_-_559207.jpg</w:t>
              </w:r>
            </w:hyperlink>
          </w:p>
        </w:tc>
      </w:tr>
    </w:tbl>
    <w:p w14:paraId="1854A59E" w14:textId="78315EE2" w:rsidR="002B1891" w:rsidRPr="00BF697C" w:rsidRDefault="003D7BC9" w:rsidP="007F4BBE">
      <w:pPr>
        <w:pStyle w:val="Heading5"/>
        <w:jc w:val="center"/>
        <w:rPr>
          <w:sz w:val="32"/>
          <w:szCs w:val="32"/>
        </w:rPr>
      </w:pPr>
      <w:bookmarkStart w:id="36" w:name="bookmark=id.lkiah26cisnc" w:colFirst="0" w:colLast="0"/>
      <w:bookmarkStart w:id="37" w:name="_Post_Lesson_Evaluation"/>
      <w:bookmarkEnd w:id="36"/>
      <w:bookmarkEnd w:id="37"/>
      <w:r>
        <w:br w:type="page"/>
      </w:r>
      <w:r w:rsidR="00637836" w:rsidRPr="00BF697C">
        <w:rPr>
          <w:sz w:val="32"/>
          <w:szCs w:val="32"/>
        </w:rPr>
        <w:lastRenderedPageBreak/>
        <w:t xml:space="preserve"> </w:t>
      </w:r>
      <w:r w:rsidR="00D85A67">
        <w:rPr>
          <w:sz w:val="32"/>
          <w:szCs w:val="32"/>
        </w:rPr>
        <w:t xml:space="preserve">Teacher </w:t>
      </w:r>
      <w:r w:rsidR="00637836" w:rsidRPr="00BF697C">
        <w:rPr>
          <w:sz w:val="32"/>
          <w:szCs w:val="32"/>
        </w:rPr>
        <w:t>Evaluation Form</w:t>
      </w:r>
    </w:p>
    <w:p w14:paraId="2A593E04" w14:textId="77777777" w:rsidR="007A0878" w:rsidRPr="007A0878" w:rsidRDefault="007A0878" w:rsidP="007A0878"/>
    <w:p w14:paraId="4EF9510D" w14:textId="09300766" w:rsidR="007A0878" w:rsidRPr="004D654B" w:rsidRDefault="007A0878" w:rsidP="007A0878">
      <w:pPr>
        <w:rPr>
          <w:bCs/>
        </w:rPr>
      </w:pPr>
      <w:r w:rsidRPr="004D654B">
        <w:rPr>
          <w:bCs/>
        </w:rPr>
        <w:t xml:space="preserve">Please follow link to fill out evaluation form online. Below </w:t>
      </w:r>
      <w:r>
        <w:rPr>
          <w:bCs/>
        </w:rPr>
        <w:t>the questions are provided for reference.</w:t>
      </w:r>
    </w:p>
    <w:p w14:paraId="26185B4D" w14:textId="77777777" w:rsidR="007A0878" w:rsidRDefault="007A0878">
      <w:pPr>
        <w:rPr>
          <w:b/>
        </w:rPr>
      </w:pPr>
    </w:p>
    <w:p w14:paraId="762C509C" w14:textId="4DA74BEB" w:rsidR="003D7BC9" w:rsidRDefault="004D654B">
      <w:pPr>
        <w:rPr>
          <w:b/>
          <w:color w:val="1155CC"/>
        </w:rPr>
      </w:pPr>
      <w:r>
        <w:rPr>
          <w:b/>
        </w:rPr>
        <w:t xml:space="preserve">Google Form: </w:t>
      </w:r>
      <w:hyperlink r:id="rId147" w:history="1">
        <w:r w:rsidRPr="004D654B">
          <w:rPr>
            <w:rStyle w:val="Hyperlink"/>
            <w:bCs/>
            <w:color w:val="1155CC"/>
          </w:rPr>
          <w:t>https://docs.google.com/forms/d/e/1FAIpQLSe-dCpZhEgMNiFGDyg2X8aJUm7irsCbYlwdyVToJ7Jkumt2jw/viewform</w:t>
        </w:r>
      </w:hyperlink>
      <w:r w:rsidRPr="004D654B">
        <w:rPr>
          <w:b/>
          <w:color w:val="1155CC"/>
        </w:rPr>
        <w:t xml:space="preserve"> </w:t>
      </w:r>
    </w:p>
    <w:p w14:paraId="166D57D9" w14:textId="7BCFDD1F" w:rsidR="004D654B" w:rsidRDefault="004D654B">
      <w:pPr>
        <w:rPr>
          <w:b/>
          <w:color w:val="1155CC"/>
        </w:rPr>
      </w:pPr>
    </w:p>
    <w:p w14:paraId="0D2CD3D6" w14:textId="35BE8131" w:rsidR="004D654B" w:rsidRPr="004D654B" w:rsidRDefault="004D654B" w:rsidP="004D654B">
      <w:pPr>
        <w:rPr>
          <w:b/>
          <w:bCs/>
        </w:rPr>
      </w:pPr>
      <w:r w:rsidRPr="004D654B">
        <w:rPr>
          <w:b/>
          <w:bCs/>
        </w:rPr>
        <w:t>Teacher Evaluation of Mary Church Terrell Curriculum</w:t>
      </w:r>
    </w:p>
    <w:p w14:paraId="0BC76973" w14:textId="2580F135" w:rsidR="004D654B" w:rsidRDefault="004D654B" w:rsidP="004D654B">
      <w:r>
        <w:t xml:space="preserve">Thank you for taking the time to provide feedback on the Mary Church Terrell Curriculum. We appreciate your contributions to let us know what worked well and to help us refine the materials. If you have any questions, please email </w:t>
      </w:r>
      <w:hyperlink r:id="rId148" w:history="1">
        <w:r w:rsidRPr="00C60257">
          <w:rPr>
            <w:rStyle w:val="Hyperlink"/>
            <w:color w:val="1155CC"/>
          </w:rPr>
          <w:t>douglassdayorg@gmail.com</w:t>
        </w:r>
      </w:hyperlink>
      <w:r>
        <w:t>.</w:t>
      </w:r>
    </w:p>
    <w:p w14:paraId="5EB238FF" w14:textId="7641780F" w:rsidR="004D654B" w:rsidRDefault="004D654B" w:rsidP="004D654B"/>
    <w:p w14:paraId="48A7C718" w14:textId="5381E089" w:rsidR="004D654B" w:rsidRDefault="004D654B" w:rsidP="004D654B">
      <w:pPr>
        <w:pStyle w:val="ListParagraph"/>
        <w:numPr>
          <w:ilvl w:val="0"/>
          <w:numId w:val="53"/>
        </w:numPr>
      </w:pPr>
      <w:r>
        <w:t>Full name</w:t>
      </w:r>
    </w:p>
    <w:p w14:paraId="388FD6BD" w14:textId="31B80CD9" w:rsidR="004D654B" w:rsidRDefault="004D654B" w:rsidP="004D654B">
      <w:pPr>
        <w:pStyle w:val="ListParagraph"/>
        <w:numPr>
          <w:ilvl w:val="0"/>
          <w:numId w:val="53"/>
        </w:numPr>
      </w:pPr>
      <w:r>
        <w:t>Email address</w:t>
      </w:r>
    </w:p>
    <w:p w14:paraId="7CD1B19A" w14:textId="7FC9CCE0" w:rsidR="004D654B" w:rsidRDefault="004D654B" w:rsidP="004D654B">
      <w:pPr>
        <w:pStyle w:val="ListParagraph"/>
        <w:numPr>
          <w:ilvl w:val="0"/>
          <w:numId w:val="53"/>
        </w:numPr>
      </w:pPr>
      <w:r>
        <w:t>The evaluation is regarding:</w:t>
      </w:r>
    </w:p>
    <w:p w14:paraId="7BC59AB1" w14:textId="350820F5" w:rsidR="004D654B" w:rsidRDefault="004D654B" w:rsidP="004D654B">
      <w:pPr>
        <w:pStyle w:val="ListParagraph"/>
        <w:numPr>
          <w:ilvl w:val="1"/>
          <w:numId w:val="53"/>
        </w:numPr>
      </w:pPr>
      <w:r>
        <w:t>The entire curriculum</w:t>
      </w:r>
    </w:p>
    <w:p w14:paraId="3E39838F" w14:textId="77777777" w:rsidR="004D654B" w:rsidRDefault="004D654B" w:rsidP="004D654B">
      <w:pPr>
        <w:pStyle w:val="ListParagraph"/>
        <w:numPr>
          <w:ilvl w:val="1"/>
          <w:numId w:val="53"/>
        </w:numPr>
      </w:pPr>
      <w:r>
        <w:rPr>
          <w:rStyle w:val="docssharedwiztogglelabeledlabeltext"/>
        </w:rPr>
        <w:t>Unit 1: Mary Church Terrell and Segregated Education</w:t>
      </w:r>
    </w:p>
    <w:p w14:paraId="509957D1" w14:textId="77777777" w:rsidR="004D654B" w:rsidRDefault="004D654B" w:rsidP="004D654B">
      <w:pPr>
        <w:pStyle w:val="ListParagraph"/>
        <w:numPr>
          <w:ilvl w:val="0"/>
          <w:numId w:val="53"/>
        </w:numPr>
      </w:pPr>
      <w:r>
        <w:rPr>
          <w:rStyle w:val="docssharedwiztogglelabeledlabeltext"/>
        </w:rPr>
        <w:t>Unit 2: Mary Church Terrell from Suffrage to Voter Suppression</w:t>
      </w:r>
    </w:p>
    <w:p w14:paraId="01148547" w14:textId="77777777" w:rsidR="004D654B" w:rsidRDefault="004D654B" w:rsidP="004D654B">
      <w:pPr>
        <w:pStyle w:val="ListParagraph"/>
        <w:numPr>
          <w:ilvl w:val="1"/>
          <w:numId w:val="53"/>
        </w:numPr>
      </w:pPr>
      <w:r>
        <w:rPr>
          <w:rStyle w:val="docssharedwiztogglelabeledlabeltext"/>
        </w:rPr>
        <w:t>Unit 3: Mary Church Terrell and Politics of Black Femme Style</w:t>
      </w:r>
    </w:p>
    <w:p w14:paraId="56CBC0D3" w14:textId="77777777" w:rsidR="004D654B" w:rsidRDefault="004D654B" w:rsidP="004D654B">
      <w:pPr>
        <w:pStyle w:val="ListParagraph"/>
        <w:numPr>
          <w:ilvl w:val="1"/>
          <w:numId w:val="53"/>
        </w:numPr>
      </w:pPr>
      <w:r>
        <w:rPr>
          <w:rStyle w:val="docssharedwiztogglelabeledlabeltext"/>
        </w:rPr>
        <w:t>Unit 4: Mary Church Terrell and Black Maternal Health</w:t>
      </w:r>
    </w:p>
    <w:p w14:paraId="0BD51C48" w14:textId="77777777" w:rsidR="004D654B" w:rsidRDefault="004D654B" w:rsidP="004D654B">
      <w:pPr>
        <w:pStyle w:val="ListParagraph"/>
        <w:numPr>
          <w:ilvl w:val="1"/>
          <w:numId w:val="53"/>
        </w:numPr>
      </w:pPr>
      <w:r>
        <w:rPr>
          <w:rStyle w:val="docssharedwiztogglelabeledlabeltext"/>
        </w:rPr>
        <w:t>Unit 5: Mary Church Terrell and State Sanctioned Violence</w:t>
      </w:r>
    </w:p>
    <w:p w14:paraId="3C8D1190" w14:textId="77777777" w:rsidR="004D654B" w:rsidRDefault="004D654B" w:rsidP="004D654B">
      <w:pPr>
        <w:pStyle w:val="ListParagraph"/>
        <w:numPr>
          <w:ilvl w:val="1"/>
          <w:numId w:val="53"/>
        </w:numPr>
      </w:pPr>
      <w:r>
        <w:rPr>
          <w:rStyle w:val="docssharedwiztogglelabeledlabeltext"/>
        </w:rPr>
        <w:t>Unit 6: Mary Church Terrell and Frederick Douglass</w:t>
      </w:r>
    </w:p>
    <w:p w14:paraId="13E51400" w14:textId="69D9C5CF" w:rsidR="004D654B" w:rsidRDefault="004D654B" w:rsidP="004D654B">
      <w:pPr>
        <w:pStyle w:val="ListParagraph"/>
        <w:numPr>
          <w:ilvl w:val="0"/>
          <w:numId w:val="53"/>
        </w:numPr>
      </w:pPr>
      <w:r>
        <w:t>This lesson/unit was taught at:</w:t>
      </w:r>
    </w:p>
    <w:p w14:paraId="628689A9" w14:textId="662CC2B0" w:rsidR="004D654B" w:rsidRDefault="004D654B" w:rsidP="004D654B">
      <w:pPr>
        <w:pStyle w:val="ListParagraph"/>
        <w:numPr>
          <w:ilvl w:val="1"/>
          <w:numId w:val="53"/>
        </w:numPr>
      </w:pPr>
      <w:r>
        <w:t>K-Grade 2</w:t>
      </w:r>
    </w:p>
    <w:p w14:paraId="5E35C47C" w14:textId="103CEF53" w:rsidR="004D654B" w:rsidRDefault="004D654B" w:rsidP="004D654B">
      <w:pPr>
        <w:pStyle w:val="ListParagraph"/>
        <w:numPr>
          <w:ilvl w:val="1"/>
          <w:numId w:val="53"/>
        </w:numPr>
      </w:pPr>
      <w:r>
        <w:t>Grade 3-5</w:t>
      </w:r>
    </w:p>
    <w:p w14:paraId="405AF624" w14:textId="3BB4F0CF" w:rsidR="004D654B" w:rsidRDefault="004D654B" w:rsidP="004D654B">
      <w:pPr>
        <w:pStyle w:val="ListParagraph"/>
        <w:numPr>
          <w:ilvl w:val="1"/>
          <w:numId w:val="53"/>
        </w:numPr>
      </w:pPr>
      <w:r>
        <w:t>Grade 6</w:t>
      </w:r>
    </w:p>
    <w:p w14:paraId="06B28E5E" w14:textId="009E43BC" w:rsidR="004D654B" w:rsidRDefault="004D654B" w:rsidP="004D654B">
      <w:pPr>
        <w:pStyle w:val="ListParagraph"/>
        <w:numPr>
          <w:ilvl w:val="1"/>
          <w:numId w:val="53"/>
        </w:numPr>
      </w:pPr>
      <w:r>
        <w:t>Grade 7</w:t>
      </w:r>
    </w:p>
    <w:p w14:paraId="16F2902F" w14:textId="5B5E3586" w:rsidR="004D654B" w:rsidRDefault="004D654B" w:rsidP="004D654B">
      <w:pPr>
        <w:pStyle w:val="ListParagraph"/>
        <w:numPr>
          <w:ilvl w:val="1"/>
          <w:numId w:val="53"/>
        </w:numPr>
      </w:pPr>
      <w:r>
        <w:t>Grade 8</w:t>
      </w:r>
    </w:p>
    <w:p w14:paraId="195019C2" w14:textId="2FE28336" w:rsidR="004D654B" w:rsidRDefault="004D654B" w:rsidP="004D654B">
      <w:pPr>
        <w:pStyle w:val="ListParagraph"/>
        <w:numPr>
          <w:ilvl w:val="1"/>
          <w:numId w:val="53"/>
        </w:numPr>
      </w:pPr>
      <w:r>
        <w:t>Grade 9</w:t>
      </w:r>
    </w:p>
    <w:p w14:paraId="12C0C117" w14:textId="0518404D" w:rsidR="004D654B" w:rsidRDefault="004D654B" w:rsidP="004D654B">
      <w:pPr>
        <w:pStyle w:val="ListParagraph"/>
        <w:numPr>
          <w:ilvl w:val="1"/>
          <w:numId w:val="53"/>
        </w:numPr>
      </w:pPr>
      <w:r>
        <w:t>Grade 10</w:t>
      </w:r>
    </w:p>
    <w:p w14:paraId="392E40C8" w14:textId="7DFB6267" w:rsidR="004D654B" w:rsidRDefault="004D654B" w:rsidP="004D654B">
      <w:pPr>
        <w:pStyle w:val="ListParagraph"/>
        <w:numPr>
          <w:ilvl w:val="1"/>
          <w:numId w:val="53"/>
        </w:numPr>
      </w:pPr>
      <w:r>
        <w:t>Grade 11</w:t>
      </w:r>
    </w:p>
    <w:p w14:paraId="2FFAF2B2" w14:textId="6D1FEBA2" w:rsidR="004D654B" w:rsidRDefault="004D654B" w:rsidP="004D654B">
      <w:pPr>
        <w:pStyle w:val="ListParagraph"/>
        <w:numPr>
          <w:ilvl w:val="1"/>
          <w:numId w:val="53"/>
        </w:numPr>
      </w:pPr>
      <w:r>
        <w:t>Grade 12</w:t>
      </w:r>
    </w:p>
    <w:p w14:paraId="7C9F92A5" w14:textId="718DBC4F" w:rsidR="004D654B" w:rsidRDefault="004D654B" w:rsidP="004D654B">
      <w:pPr>
        <w:pStyle w:val="ListParagraph"/>
        <w:numPr>
          <w:ilvl w:val="0"/>
          <w:numId w:val="53"/>
        </w:numPr>
      </w:pPr>
      <w:r>
        <w:t>Curriculum Content: Rate as Strong disagree • Disagree • Neutral • Agree • Strongly Agree</w:t>
      </w:r>
    </w:p>
    <w:p w14:paraId="65507E8E" w14:textId="77777777" w:rsidR="004D654B" w:rsidRDefault="004D654B" w:rsidP="004D654B">
      <w:pPr>
        <w:pStyle w:val="ListParagraph"/>
        <w:numPr>
          <w:ilvl w:val="1"/>
          <w:numId w:val="53"/>
        </w:numPr>
      </w:pPr>
      <w:r>
        <w:t>Learning objectives were clear</w:t>
      </w:r>
    </w:p>
    <w:p w14:paraId="02A817C7" w14:textId="77777777" w:rsidR="004D654B" w:rsidRDefault="004D654B" w:rsidP="004D654B">
      <w:pPr>
        <w:pStyle w:val="ListParagraph"/>
        <w:numPr>
          <w:ilvl w:val="1"/>
          <w:numId w:val="53"/>
        </w:numPr>
      </w:pPr>
      <w:r>
        <w:t>Course content was organized and well planned</w:t>
      </w:r>
    </w:p>
    <w:p w14:paraId="2EFA335F" w14:textId="77777777" w:rsidR="004D654B" w:rsidRDefault="004D654B" w:rsidP="004D654B">
      <w:pPr>
        <w:pStyle w:val="ListParagraph"/>
        <w:numPr>
          <w:ilvl w:val="1"/>
          <w:numId w:val="53"/>
        </w:numPr>
      </w:pPr>
      <w:r>
        <w:t>Course workload was appropriate</w:t>
      </w:r>
    </w:p>
    <w:p w14:paraId="454FE419" w14:textId="77777777" w:rsidR="004D654B" w:rsidRDefault="004D654B" w:rsidP="004D654B">
      <w:pPr>
        <w:pStyle w:val="ListParagraph"/>
        <w:numPr>
          <w:ilvl w:val="1"/>
          <w:numId w:val="53"/>
        </w:numPr>
      </w:pPr>
      <w:r>
        <w:t>Course organized to allow all students to participate fully</w:t>
      </w:r>
    </w:p>
    <w:p w14:paraId="496D80A4" w14:textId="77777777" w:rsidR="004D654B" w:rsidRDefault="004D654B" w:rsidP="004D654B">
      <w:pPr>
        <w:pStyle w:val="ListParagraph"/>
        <w:numPr>
          <w:ilvl w:val="0"/>
          <w:numId w:val="53"/>
        </w:numPr>
      </w:pPr>
      <w:r>
        <w:t>How did this resource facilitate learning about Black history in your classroom? What would have made this a better resource for your room?</w:t>
      </w:r>
    </w:p>
    <w:p w14:paraId="5C7F4446" w14:textId="77777777" w:rsidR="004D654B" w:rsidRDefault="004D654B" w:rsidP="004D654B">
      <w:pPr>
        <w:pStyle w:val="ListParagraph"/>
        <w:numPr>
          <w:ilvl w:val="0"/>
          <w:numId w:val="53"/>
        </w:numPr>
      </w:pPr>
      <w:r>
        <w:t>How did your students respond to learning about this topic? How were the resources provided helpful in offering a different point of entry for your students?</w:t>
      </w:r>
    </w:p>
    <w:p w14:paraId="6E09DA45" w14:textId="77777777" w:rsidR="004D654B" w:rsidRDefault="004D654B" w:rsidP="004D654B">
      <w:pPr>
        <w:pStyle w:val="ListParagraph"/>
        <w:numPr>
          <w:ilvl w:val="0"/>
          <w:numId w:val="53"/>
        </w:numPr>
      </w:pPr>
      <w:r>
        <w:t xml:space="preserve">How did learning about Mary Church Terrell and her legacies expand/deepen your students' engagement with current events and issues that Black people must contend with? </w:t>
      </w:r>
    </w:p>
    <w:p w14:paraId="63726420" w14:textId="77777777" w:rsidR="004D654B" w:rsidRDefault="004D654B" w:rsidP="004D654B">
      <w:pPr>
        <w:pStyle w:val="ListParagraph"/>
        <w:numPr>
          <w:ilvl w:val="0"/>
          <w:numId w:val="53"/>
        </w:numPr>
      </w:pPr>
      <w:r>
        <w:t>How was this resource an effective way to learn about the history of the Colored Conventions Movement, some of the people, and some of the places where these took place?</w:t>
      </w:r>
    </w:p>
    <w:p w14:paraId="2DA67CF0" w14:textId="77777777" w:rsidR="004D654B" w:rsidRDefault="004D654B" w:rsidP="004D654B">
      <w:pPr>
        <w:pStyle w:val="ListParagraph"/>
        <w:numPr>
          <w:ilvl w:val="0"/>
          <w:numId w:val="53"/>
        </w:numPr>
      </w:pPr>
      <w:r>
        <w:t>What aspects of this curriculum were most useful or valuable?</w:t>
      </w:r>
    </w:p>
    <w:p w14:paraId="43ACCF0D" w14:textId="1698C938" w:rsidR="002B1891" w:rsidRPr="00787131" w:rsidRDefault="004D654B" w:rsidP="00787131">
      <w:pPr>
        <w:pStyle w:val="ListParagraph"/>
        <w:numPr>
          <w:ilvl w:val="0"/>
          <w:numId w:val="53"/>
        </w:numPr>
      </w:pPr>
      <w:r>
        <w:t>Any other comments?</w:t>
      </w:r>
    </w:p>
    <w:sectPr w:rsidR="002B1891" w:rsidRPr="00787131" w:rsidSect="0078583F">
      <w:footerReference w:type="default" r:id="rId149"/>
      <w:pgSz w:w="12240" w:h="15840"/>
      <w:pgMar w:top="1080" w:right="1080" w:bottom="720" w:left="108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F9E24" w14:textId="77777777" w:rsidR="00E142C2" w:rsidRDefault="00E142C2">
      <w:r>
        <w:separator/>
      </w:r>
    </w:p>
  </w:endnote>
  <w:endnote w:type="continuationSeparator" w:id="0">
    <w:p w14:paraId="6CED41C5" w14:textId="77777777" w:rsidR="00E142C2" w:rsidRDefault="00E1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92760" w14:textId="77777777" w:rsidR="0042050F" w:rsidRDefault="00B810F7">
    <w:pPr>
      <w:jc w:val="center"/>
      <w:rPr>
        <w:b/>
        <w:sz w:val="18"/>
        <w:szCs w:val="18"/>
      </w:rPr>
    </w:pPr>
    <w:r>
      <w:rPr>
        <w:sz w:val="18"/>
        <w:szCs w:val="18"/>
      </w:rPr>
      <w:t xml:space="preserve">Mary Church Terrell Unit: A Quest for Justice </w:t>
    </w:r>
    <w:r>
      <w:rPr>
        <w:b/>
        <w:sz w:val="18"/>
        <w:szCs w:val="18"/>
      </w:rPr>
      <w:t xml:space="preserve">©© 2020 </w:t>
    </w:r>
  </w:p>
  <w:p w14:paraId="6602516C" w14:textId="154B4169" w:rsidR="00B810F7" w:rsidRDefault="00B810F7">
    <w:pPr>
      <w:jc w:val="center"/>
      <w:rPr>
        <w:sz w:val="18"/>
        <w:szCs w:val="18"/>
      </w:rPr>
    </w:pPr>
    <w:r>
      <w:rPr>
        <w:sz w:val="18"/>
        <w:szCs w:val="18"/>
      </w:rPr>
      <w:t>Colored Conventions Project • </w:t>
    </w:r>
    <w:hyperlink r:id="rId1">
      <w:r>
        <w:rPr>
          <w:color w:val="1155CC"/>
          <w:sz w:val="18"/>
          <w:szCs w:val="18"/>
          <w:u w:val="single"/>
        </w:rPr>
        <w:t>coloredconventions.org</w:t>
      </w:r>
    </w:hyperlink>
    <w:r>
      <w:rPr>
        <w:sz w:val="18"/>
        <w:szCs w:val="18"/>
      </w:rPr>
      <w:t xml:space="preserve">                           </w:t>
    </w:r>
  </w:p>
  <w:p w14:paraId="01FA8523" w14:textId="442DDA53" w:rsidR="00B810F7" w:rsidRDefault="00B810F7">
    <w:pPr>
      <w:jc w:val="center"/>
      <w:rPr>
        <w:sz w:val="18"/>
        <w:szCs w:val="18"/>
      </w:rPr>
    </w:pPr>
    <w:r>
      <w:rPr>
        <w:sz w:val="18"/>
        <w:szCs w:val="18"/>
      </w:rPr>
      <w:t xml:space="preserve"> Page </w:t>
    </w:r>
    <w:r>
      <w:rPr>
        <w:sz w:val="18"/>
        <w:szCs w:val="18"/>
      </w:rPr>
      <w:fldChar w:fldCharType="begin"/>
    </w:r>
    <w:r>
      <w:rPr>
        <w:sz w:val="18"/>
        <w:szCs w:val="18"/>
      </w:rPr>
      <w:instrText>PAGE</w:instrText>
    </w:r>
    <w:r>
      <w:rPr>
        <w:sz w:val="18"/>
        <w:szCs w:val="18"/>
      </w:rPr>
      <w:fldChar w:fldCharType="separate"/>
    </w:r>
    <w:r>
      <w:rPr>
        <w:noProof/>
        <w:sz w:val="18"/>
        <w:szCs w:val="18"/>
      </w:rPr>
      <w:t>39</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DD16E" w14:textId="77777777" w:rsidR="00E142C2" w:rsidRDefault="00E142C2">
      <w:r>
        <w:separator/>
      </w:r>
    </w:p>
  </w:footnote>
  <w:footnote w:type="continuationSeparator" w:id="0">
    <w:p w14:paraId="09C39090" w14:textId="77777777" w:rsidR="00E142C2" w:rsidRDefault="00E142C2">
      <w:r>
        <w:continuationSeparator/>
      </w:r>
    </w:p>
  </w:footnote>
  <w:footnote w:id="1">
    <w:p w14:paraId="5B94694A" w14:textId="77777777" w:rsidR="00B810F7" w:rsidRDefault="00B810F7">
      <w:pPr>
        <w:rPr>
          <w:sz w:val="14"/>
          <w:szCs w:val="14"/>
        </w:rPr>
      </w:pPr>
      <w:r>
        <w:rPr>
          <w:vertAlign w:val="superscript"/>
        </w:rPr>
        <w:footnoteRef/>
      </w:r>
      <w:r>
        <w:t xml:space="preserve"> </w:t>
      </w:r>
      <w:r>
        <w:rPr>
          <w:rFonts w:ascii="Arial" w:eastAsia="Arial" w:hAnsi="Arial" w:cs="Arial"/>
          <w:sz w:val="16"/>
          <w:szCs w:val="16"/>
        </w:rPr>
        <w:t>(An Especial Appeal From The President Of The Association written by Mary Eliza Church Terrell, 1863-1954, in National Association Notes, Vol. 3, no. 1, June 1899, p. 2, 1 page(s)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93317"/>
    <w:multiLevelType w:val="multilevel"/>
    <w:tmpl w:val="5156A8D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6908EC"/>
    <w:multiLevelType w:val="multilevel"/>
    <w:tmpl w:val="003A31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1233E6"/>
    <w:multiLevelType w:val="multilevel"/>
    <w:tmpl w:val="7A7681D2"/>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7248A6"/>
    <w:multiLevelType w:val="multilevel"/>
    <w:tmpl w:val="C4DCCE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2B60414"/>
    <w:multiLevelType w:val="multilevel"/>
    <w:tmpl w:val="1C08DD6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9A0AD3"/>
    <w:multiLevelType w:val="multilevel"/>
    <w:tmpl w:val="1C08DD6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0A54CE"/>
    <w:multiLevelType w:val="multilevel"/>
    <w:tmpl w:val="1C08DD6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E33CBA"/>
    <w:multiLevelType w:val="multilevel"/>
    <w:tmpl w:val="B6F0BDC8"/>
    <w:lvl w:ilvl="0">
      <w:start w:val="1"/>
      <w:numFmt w:val="bullet"/>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8" w15:restartNumberingAfterBreak="0">
    <w:nsid w:val="27B34020"/>
    <w:multiLevelType w:val="multilevel"/>
    <w:tmpl w:val="91E0A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9AB3AB1"/>
    <w:multiLevelType w:val="hybridMultilevel"/>
    <w:tmpl w:val="4F62D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510EF4"/>
    <w:multiLevelType w:val="multilevel"/>
    <w:tmpl w:val="B3F2C2BC"/>
    <w:lvl w:ilvl="0">
      <w:start w:val="1"/>
      <w:numFmt w:val="bullet"/>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1" w15:restartNumberingAfterBreak="0">
    <w:nsid w:val="2C10224F"/>
    <w:multiLevelType w:val="multilevel"/>
    <w:tmpl w:val="E92E3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05D2E24"/>
    <w:multiLevelType w:val="multilevel"/>
    <w:tmpl w:val="B7DAD4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46A0B7A"/>
    <w:multiLevelType w:val="multilevel"/>
    <w:tmpl w:val="E2A6B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7CC464C"/>
    <w:multiLevelType w:val="multilevel"/>
    <w:tmpl w:val="05CEFD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B294643"/>
    <w:multiLevelType w:val="multilevel"/>
    <w:tmpl w:val="890C2C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BE6166C"/>
    <w:multiLevelType w:val="hybridMultilevel"/>
    <w:tmpl w:val="D01A0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00182A"/>
    <w:multiLevelType w:val="multilevel"/>
    <w:tmpl w:val="72965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C930412"/>
    <w:multiLevelType w:val="hybridMultilevel"/>
    <w:tmpl w:val="6A606F4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2C55D0"/>
    <w:multiLevelType w:val="multilevel"/>
    <w:tmpl w:val="A7EC8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2C2494B"/>
    <w:multiLevelType w:val="multilevel"/>
    <w:tmpl w:val="1C08DD6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4012535"/>
    <w:multiLevelType w:val="multilevel"/>
    <w:tmpl w:val="3A02D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65B478A"/>
    <w:multiLevelType w:val="multilevel"/>
    <w:tmpl w:val="8CA28C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68B0E4A"/>
    <w:multiLevelType w:val="multilevel"/>
    <w:tmpl w:val="1C08DD6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8EC38D5"/>
    <w:multiLevelType w:val="hybridMultilevel"/>
    <w:tmpl w:val="0BBEF02E"/>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624D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AA86110"/>
    <w:multiLevelType w:val="multilevel"/>
    <w:tmpl w:val="FA702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ED15E38"/>
    <w:multiLevelType w:val="multilevel"/>
    <w:tmpl w:val="8FB819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38447D"/>
    <w:multiLevelType w:val="multilevel"/>
    <w:tmpl w:val="576897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0481F98"/>
    <w:multiLevelType w:val="multilevel"/>
    <w:tmpl w:val="94947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2FA7A03"/>
    <w:multiLevelType w:val="multilevel"/>
    <w:tmpl w:val="46661892"/>
    <w:lvl w:ilvl="0">
      <w:start w:val="1"/>
      <w:numFmt w:val="decimal"/>
      <w:lvlText w:val="%1."/>
      <w:lvlJc w:val="left"/>
      <w:pPr>
        <w:ind w:left="779" w:hanging="359"/>
      </w:pPr>
    </w:lvl>
    <w:lvl w:ilvl="1">
      <w:start w:val="1"/>
      <w:numFmt w:val="lowerLetter"/>
      <w:lvlText w:val="%2."/>
      <w:lvlJc w:val="left"/>
      <w:pPr>
        <w:ind w:left="1499" w:hanging="360"/>
      </w:pPr>
    </w:lvl>
    <w:lvl w:ilvl="2">
      <w:start w:val="1"/>
      <w:numFmt w:val="lowerRoman"/>
      <w:lvlText w:val="%3."/>
      <w:lvlJc w:val="right"/>
      <w:pPr>
        <w:ind w:left="2219" w:hanging="180"/>
      </w:pPr>
    </w:lvl>
    <w:lvl w:ilvl="3">
      <w:start w:val="1"/>
      <w:numFmt w:val="decimal"/>
      <w:lvlText w:val="%4."/>
      <w:lvlJc w:val="left"/>
      <w:pPr>
        <w:ind w:left="2939" w:hanging="360"/>
      </w:pPr>
    </w:lvl>
    <w:lvl w:ilvl="4">
      <w:start w:val="1"/>
      <w:numFmt w:val="lowerLetter"/>
      <w:lvlText w:val="%5."/>
      <w:lvlJc w:val="left"/>
      <w:pPr>
        <w:ind w:left="3659" w:hanging="360"/>
      </w:pPr>
    </w:lvl>
    <w:lvl w:ilvl="5">
      <w:start w:val="1"/>
      <w:numFmt w:val="lowerRoman"/>
      <w:lvlText w:val="%6."/>
      <w:lvlJc w:val="right"/>
      <w:pPr>
        <w:ind w:left="4379" w:hanging="180"/>
      </w:pPr>
    </w:lvl>
    <w:lvl w:ilvl="6">
      <w:start w:val="1"/>
      <w:numFmt w:val="decimal"/>
      <w:lvlText w:val="%7."/>
      <w:lvlJc w:val="left"/>
      <w:pPr>
        <w:ind w:left="5099" w:hanging="360"/>
      </w:pPr>
    </w:lvl>
    <w:lvl w:ilvl="7">
      <w:start w:val="1"/>
      <w:numFmt w:val="lowerLetter"/>
      <w:lvlText w:val="%8."/>
      <w:lvlJc w:val="left"/>
      <w:pPr>
        <w:ind w:left="5819" w:hanging="360"/>
      </w:pPr>
    </w:lvl>
    <w:lvl w:ilvl="8">
      <w:start w:val="1"/>
      <w:numFmt w:val="lowerRoman"/>
      <w:lvlText w:val="%9."/>
      <w:lvlJc w:val="right"/>
      <w:pPr>
        <w:ind w:left="6539" w:hanging="180"/>
      </w:pPr>
    </w:lvl>
  </w:abstractNum>
  <w:abstractNum w:abstractNumId="31" w15:restartNumberingAfterBreak="0">
    <w:nsid w:val="55247F47"/>
    <w:multiLevelType w:val="multilevel"/>
    <w:tmpl w:val="3D789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60828D3"/>
    <w:multiLevelType w:val="multilevel"/>
    <w:tmpl w:val="C4DCCE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717556A"/>
    <w:multiLevelType w:val="multilevel"/>
    <w:tmpl w:val="3C96C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74719F6"/>
    <w:multiLevelType w:val="hybridMultilevel"/>
    <w:tmpl w:val="59D6C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DD1B75"/>
    <w:multiLevelType w:val="multilevel"/>
    <w:tmpl w:val="F808D94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5FD77EF2"/>
    <w:multiLevelType w:val="multilevel"/>
    <w:tmpl w:val="AAFE67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05E47AE"/>
    <w:multiLevelType w:val="multilevel"/>
    <w:tmpl w:val="62DC150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2686B70"/>
    <w:multiLevelType w:val="multilevel"/>
    <w:tmpl w:val="D5F2219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4351BFE"/>
    <w:multiLevelType w:val="hybridMultilevel"/>
    <w:tmpl w:val="07E65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5497329"/>
    <w:multiLevelType w:val="multilevel"/>
    <w:tmpl w:val="62D615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78C41A7"/>
    <w:multiLevelType w:val="hybridMultilevel"/>
    <w:tmpl w:val="F07C6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D14EEB"/>
    <w:multiLevelType w:val="multilevel"/>
    <w:tmpl w:val="D5F2219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CC4FEC"/>
    <w:multiLevelType w:val="hybridMultilevel"/>
    <w:tmpl w:val="78C205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DD7660"/>
    <w:multiLevelType w:val="multilevel"/>
    <w:tmpl w:val="5156A8D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3987123"/>
    <w:multiLevelType w:val="multilevel"/>
    <w:tmpl w:val="527CB2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4233D6E"/>
    <w:multiLevelType w:val="multilevel"/>
    <w:tmpl w:val="1C08DD6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573055F"/>
    <w:multiLevelType w:val="multilevel"/>
    <w:tmpl w:val="861416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A0725AF"/>
    <w:multiLevelType w:val="multilevel"/>
    <w:tmpl w:val="D5F2219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C964DEC"/>
    <w:multiLevelType w:val="hybridMultilevel"/>
    <w:tmpl w:val="4F62D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962C79"/>
    <w:multiLevelType w:val="hybridMultilevel"/>
    <w:tmpl w:val="CA6A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C669A7"/>
    <w:multiLevelType w:val="multilevel"/>
    <w:tmpl w:val="1C08DD6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F2C0064"/>
    <w:multiLevelType w:val="hybridMultilevel"/>
    <w:tmpl w:val="4F62D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0"/>
  </w:num>
  <w:num w:numId="3">
    <w:abstractNumId w:val="0"/>
  </w:num>
  <w:num w:numId="4">
    <w:abstractNumId w:val="35"/>
  </w:num>
  <w:num w:numId="5">
    <w:abstractNumId w:val="22"/>
  </w:num>
  <w:num w:numId="6">
    <w:abstractNumId w:val="14"/>
  </w:num>
  <w:num w:numId="7">
    <w:abstractNumId w:val="40"/>
  </w:num>
  <w:num w:numId="8">
    <w:abstractNumId w:val="31"/>
  </w:num>
  <w:num w:numId="9">
    <w:abstractNumId w:val="8"/>
  </w:num>
  <w:num w:numId="10">
    <w:abstractNumId w:val="11"/>
  </w:num>
  <w:num w:numId="11">
    <w:abstractNumId w:val="33"/>
  </w:num>
  <w:num w:numId="12">
    <w:abstractNumId w:val="47"/>
  </w:num>
  <w:num w:numId="13">
    <w:abstractNumId w:val="10"/>
  </w:num>
  <w:num w:numId="14">
    <w:abstractNumId w:val="7"/>
  </w:num>
  <w:num w:numId="15">
    <w:abstractNumId w:val="1"/>
  </w:num>
  <w:num w:numId="16">
    <w:abstractNumId w:val="36"/>
  </w:num>
  <w:num w:numId="17">
    <w:abstractNumId w:val="28"/>
  </w:num>
  <w:num w:numId="18">
    <w:abstractNumId w:val="26"/>
  </w:num>
  <w:num w:numId="19">
    <w:abstractNumId w:val="45"/>
  </w:num>
  <w:num w:numId="20">
    <w:abstractNumId w:val="19"/>
  </w:num>
  <w:num w:numId="21">
    <w:abstractNumId w:val="21"/>
  </w:num>
  <w:num w:numId="22">
    <w:abstractNumId w:val="13"/>
  </w:num>
  <w:num w:numId="23">
    <w:abstractNumId w:val="32"/>
  </w:num>
  <w:num w:numId="24">
    <w:abstractNumId w:val="29"/>
  </w:num>
  <w:num w:numId="25">
    <w:abstractNumId w:val="15"/>
  </w:num>
  <w:num w:numId="26">
    <w:abstractNumId w:val="12"/>
  </w:num>
  <w:num w:numId="27">
    <w:abstractNumId w:val="17"/>
  </w:num>
  <w:num w:numId="28">
    <w:abstractNumId w:val="25"/>
  </w:num>
  <w:num w:numId="29">
    <w:abstractNumId w:val="38"/>
  </w:num>
  <w:num w:numId="30">
    <w:abstractNumId w:val="42"/>
  </w:num>
  <w:num w:numId="31">
    <w:abstractNumId w:val="48"/>
  </w:num>
  <w:num w:numId="32">
    <w:abstractNumId w:val="23"/>
  </w:num>
  <w:num w:numId="33">
    <w:abstractNumId w:val="39"/>
  </w:num>
  <w:num w:numId="34">
    <w:abstractNumId w:val="4"/>
  </w:num>
  <w:num w:numId="35">
    <w:abstractNumId w:val="51"/>
  </w:num>
  <w:num w:numId="36">
    <w:abstractNumId w:val="37"/>
  </w:num>
  <w:num w:numId="37">
    <w:abstractNumId w:val="5"/>
  </w:num>
  <w:num w:numId="38">
    <w:abstractNumId w:val="6"/>
  </w:num>
  <w:num w:numId="39">
    <w:abstractNumId w:val="20"/>
  </w:num>
  <w:num w:numId="40">
    <w:abstractNumId w:val="46"/>
  </w:num>
  <w:num w:numId="41">
    <w:abstractNumId w:val="34"/>
  </w:num>
  <w:num w:numId="42">
    <w:abstractNumId w:val="16"/>
  </w:num>
  <w:num w:numId="43">
    <w:abstractNumId w:val="43"/>
  </w:num>
  <w:num w:numId="44">
    <w:abstractNumId w:val="24"/>
  </w:num>
  <w:num w:numId="45">
    <w:abstractNumId w:val="18"/>
  </w:num>
  <w:num w:numId="46">
    <w:abstractNumId w:val="50"/>
  </w:num>
  <w:num w:numId="47">
    <w:abstractNumId w:val="52"/>
  </w:num>
  <w:num w:numId="48">
    <w:abstractNumId w:val="49"/>
  </w:num>
  <w:num w:numId="49">
    <w:abstractNumId w:val="9"/>
  </w:num>
  <w:num w:numId="50">
    <w:abstractNumId w:val="44"/>
  </w:num>
  <w:num w:numId="51">
    <w:abstractNumId w:val="3"/>
  </w:num>
  <w:num w:numId="52">
    <w:abstractNumId w:val="2"/>
  </w:num>
  <w:num w:numId="53">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91"/>
    <w:rsid w:val="00053DBE"/>
    <w:rsid w:val="000928AE"/>
    <w:rsid w:val="00093710"/>
    <w:rsid w:val="000977D8"/>
    <w:rsid w:val="000A719E"/>
    <w:rsid w:val="000B7E06"/>
    <w:rsid w:val="00110875"/>
    <w:rsid w:val="0011275E"/>
    <w:rsid w:val="001410FB"/>
    <w:rsid w:val="001B7784"/>
    <w:rsid w:val="001D0A4F"/>
    <w:rsid w:val="001D349A"/>
    <w:rsid w:val="00201BE3"/>
    <w:rsid w:val="0020703F"/>
    <w:rsid w:val="00217BA1"/>
    <w:rsid w:val="00226870"/>
    <w:rsid w:val="002319C5"/>
    <w:rsid w:val="00247E54"/>
    <w:rsid w:val="0027485D"/>
    <w:rsid w:val="002A06ED"/>
    <w:rsid w:val="002A6E02"/>
    <w:rsid w:val="002B1891"/>
    <w:rsid w:val="002E2B13"/>
    <w:rsid w:val="002E4328"/>
    <w:rsid w:val="00332037"/>
    <w:rsid w:val="00334A40"/>
    <w:rsid w:val="00362C26"/>
    <w:rsid w:val="00384FEE"/>
    <w:rsid w:val="003C371A"/>
    <w:rsid w:val="003D7BC9"/>
    <w:rsid w:val="0042050F"/>
    <w:rsid w:val="004219D8"/>
    <w:rsid w:val="004237DD"/>
    <w:rsid w:val="00434A2A"/>
    <w:rsid w:val="00440AEA"/>
    <w:rsid w:val="004D654B"/>
    <w:rsid w:val="004E1D6B"/>
    <w:rsid w:val="0051082F"/>
    <w:rsid w:val="005209F5"/>
    <w:rsid w:val="005311B1"/>
    <w:rsid w:val="00532339"/>
    <w:rsid w:val="00534905"/>
    <w:rsid w:val="00560262"/>
    <w:rsid w:val="00563CEB"/>
    <w:rsid w:val="005A1238"/>
    <w:rsid w:val="005A3487"/>
    <w:rsid w:val="005F48C4"/>
    <w:rsid w:val="006138BE"/>
    <w:rsid w:val="00637836"/>
    <w:rsid w:val="00656F81"/>
    <w:rsid w:val="006957C2"/>
    <w:rsid w:val="00735090"/>
    <w:rsid w:val="00751824"/>
    <w:rsid w:val="0075773C"/>
    <w:rsid w:val="0077027B"/>
    <w:rsid w:val="00785248"/>
    <w:rsid w:val="0078583F"/>
    <w:rsid w:val="00787131"/>
    <w:rsid w:val="007A0878"/>
    <w:rsid w:val="007A499E"/>
    <w:rsid w:val="007A5B6B"/>
    <w:rsid w:val="007C3206"/>
    <w:rsid w:val="007D7C4B"/>
    <w:rsid w:val="007F4BBE"/>
    <w:rsid w:val="007F5A68"/>
    <w:rsid w:val="008511AE"/>
    <w:rsid w:val="00872C8C"/>
    <w:rsid w:val="008734BB"/>
    <w:rsid w:val="00893DFA"/>
    <w:rsid w:val="008B33D7"/>
    <w:rsid w:val="008B4247"/>
    <w:rsid w:val="008F144D"/>
    <w:rsid w:val="008F506D"/>
    <w:rsid w:val="00936198"/>
    <w:rsid w:val="0094242E"/>
    <w:rsid w:val="009513C5"/>
    <w:rsid w:val="00976137"/>
    <w:rsid w:val="00976999"/>
    <w:rsid w:val="009878E4"/>
    <w:rsid w:val="009B36BA"/>
    <w:rsid w:val="009B7649"/>
    <w:rsid w:val="009D0F34"/>
    <w:rsid w:val="00A24745"/>
    <w:rsid w:val="00A40423"/>
    <w:rsid w:val="00A75D37"/>
    <w:rsid w:val="00A869A5"/>
    <w:rsid w:val="00AA200D"/>
    <w:rsid w:val="00AC7894"/>
    <w:rsid w:val="00B77560"/>
    <w:rsid w:val="00B810F7"/>
    <w:rsid w:val="00B932A6"/>
    <w:rsid w:val="00BA3998"/>
    <w:rsid w:val="00BC0D2F"/>
    <w:rsid w:val="00BC0DDA"/>
    <w:rsid w:val="00BF697C"/>
    <w:rsid w:val="00C02952"/>
    <w:rsid w:val="00C31A20"/>
    <w:rsid w:val="00C60257"/>
    <w:rsid w:val="00C83ABB"/>
    <w:rsid w:val="00C9109C"/>
    <w:rsid w:val="00CC7502"/>
    <w:rsid w:val="00CD789A"/>
    <w:rsid w:val="00CF1117"/>
    <w:rsid w:val="00D45A79"/>
    <w:rsid w:val="00D56EE3"/>
    <w:rsid w:val="00D665D7"/>
    <w:rsid w:val="00D85A67"/>
    <w:rsid w:val="00D926A6"/>
    <w:rsid w:val="00DA6E22"/>
    <w:rsid w:val="00DD1304"/>
    <w:rsid w:val="00DD23DF"/>
    <w:rsid w:val="00DD30FF"/>
    <w:rsid w:val="00DE1100"/>
    <w:rsid w:val="00E13CA1"/>
    <w:rsid w:val="00E142C2"/>
    <w:rsid w:val="00E4719C"/>
    <w:rsid w:val="00E5498A"/>
    <w:rsid w:val="00EF733D"/>
    <w:rsid w:val="00F15CB8"/>
    <w:rsid w:val="00F50809"/>
    <w:rsid w:val="00F60EF3"/>
    <w:rsid w:val="00F6307D"/>
    <w:rsid w:val="00F7148F"/>
    <w:rsid w:val="00F73678"/>
    <w:rsid w:val="00FC3AF4"/>
    <w:rsid w:val="00FD6E50"/>
    <w:rsid w:val="00FF3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1217A"/>
  <w15:docId w15:val="{07096699-797E-41AE-83EE-F4A4DF8C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82F"/>
    <w:rPr>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ind w:left="576" w:hanging="576"/>
      <w:jc w:val="center"/>
      <w:outlineLvl w:val="1"/>
    </w:pPr>
    <w:rPr>
      <w:rFonts w:ascii="Verdana" w:eastAsia="Verdana" w:hAnsi="Verdana" w:cs="Verdana"/>
      <w:b/>
    </w:rPr>
  </w:style>
  <w:style w:type="paragraph" w:styleId="Heading3">
    <w:name w:val="heading 3"/>
    <w:basedOn w:val="Normal"/>
    <w:next w:val="Normal"/>
    <w:uiPriority w:val="9"/>
    <w:unhideWhenUsed/>
    <w:qFormat/>
    <w:pPr>
      <w:keepNext/>
      <w:ind w:left="720" w:hanging="720"/>
      <w:outlineLvl w:val="2"/>
    </w:pPr>
    <w:rPr>
      <w:rFonts w:ascii="Verdana" w:eastAsia="Verdana" w:hAnsi="Verdana" w:cs="Verdana"/>
      <w:b/>
    </w:rPr>
  </w:style>
  <w:style w:type="paragraph" w:styleId="Heading4">
    <w:name w:val="heading 4"/>
    <w:basedOn w:val="Normal"/>
    <w:next w:val="Normal"/>
    <w:uiPriority w:val="9"/>
    <w:unhideWhenUsed/>
    <w:qFormat/>
    <w:pPr>
      <w:keepNext/>
      <w:ind w:left="864" w:hanging="864"/>
      <w:outlineLvl w:val="3"/>
    </w:pPr>
    <w:rPr>
      <w:b/>
      <w:sz w:val="22"/>
      <w:szCs w:val="22"/>
    </w:rPr>
  </w:style>
  <w:style w:type="paragraph" w:styleId="Heading5">
    <w:name w:val="heading 5"/>
    <w:basedOn w:val="Normal"/>
    <w:next w:val="Normal"/>
    <w:uiPriority w:val="9"/>
    <w:unhideWhenUsed/>
    <w:qFormat/>
    <w:rsid w:val="007F4BBE"/>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7E5628"/>
    <w:pPr>
      <w:spacing w:before="100" w:beforeAutospacing="1" w:after="100" w:afterAutospacing="1"/>
    </w:pPr>
  </w:style>
  <w:style w:type="character" w:customStyle="1" w:styleId="apple-tab-span">
    <w:name w:val="apple-tab-span"/>
    <w:basedOn w:val="DefaultParagraphFont"/>
    <w:rsid w:val="007E5628"/>
  </w:style>
  <w:style w:type="character" w:styleId="Hyperlink">
    <w:name w:val="Hyperlink"/>
    <w:basedOn w:val="DefaultParagraphFont"/>
    <w:uiPriority w:val="99"/>
    <w:unhideWhenUsed/>
    <w:rsid w:val="00FE1CB0"/>
    <w:rPr>
      <w:color w:val="0000FF"/>
      <w:u w:val="single"/>
    </w:rPr>
  </w:style>
  <w:style w:type="character" w:styleId="FollowedHyperlink">
    <w:name w:val="FollowedHyperlink"/>
    <w:basedOn w:val="DefaultParagraphFont"/>
    <w:uiPriority w:val="99"/>
    <w:semiHidden/>
    <w:unhideWhenUsed/>
    <w:rsid w:val="00FE1CB0"/>
    <w:rPr>
      <w:color w:val="800080" w:themeColor="followedHyperlink"/>
      <w:u w:val="single"/>
    </w:rPr>
  </w:style>
  <w:style w:type="character" w:customStyle="1" w:styleId="UnresolvedMention1">
    <w:name w:val="Unresolved Mention1"/>
    <w:basedOn w:val="DefaultParagraphFont"/>
    <w:uiPriority w:val="99"/>
    <w:semiHidden/>
    <w:unhideWhenUsed/>
    <w:rsid w:val="00FE1CB0"/>
    <w:rPr>
      <w:color w:val="605E5C"/>
      <w:shd w:val="clear" w:color="auto" w:fill="E1DFDD"/>
    </w:rPr>
  </w:style>
  <w:style w:type="paragraph" w:styleId="ListParagraph">
    <w:name w:val="List Paragraph"/>
    <w:basedOn w:val="Normal"/>
    <w:uiPriority w:val="34"/>
    <w:qFormat/>
    <w:rsid w:val="00FB63D9"/>
    <w:pPr>
      <w:ind w:left="720"/>
      <w:contextualSpacing/>
    </w:p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217BA1"/>
    <w:rPr>
      <w:sz w:val="16"/>
      <w:szCs w:val="16"/>
    </w:rPr>
  </w:style>
  <w:style w:type="paragraph" w:styleId="CommentText">
    <w:name w:val="annotation text"/>
    <w:basedOn w:val="Normal"/>
    <w:link w:val="CommentTextChar"/>
    <w:uiPriority w:val="99"/>
    <w:semiHidden/>
    <w:unhideWhenUsed/>
    <w:rsid w:val="00217BA1"/>
  </w:style>
  <w:style w:type="character" w:customStyle="1" w:styleId="CommentTextChar">
    <w:name w:val="Comment Text Char"/>
    <w:basedOn w:val="DefaultParagraphFont"/>
    <w:link w:val="CommentText"/>
    <w:uiPriority w:val="99"/>
    <w:semiHidden/>
    <w:rsid w:val="00217BA1"/>
  </w:style>
  <w:style w:type="paragraph" w:styleId="CommentSubject">
    <w:name w:val="annotation subject"/>
    <w:basedOn w:val="CommentText"/>
    <w:next w:val="CommentText"/>
    <w:link w:val="CommentSubjectChar"/>
    <w:uiPriority w:val="99"/>
    <w:semiHidden/>
    <w:unhideWhenUsed/>
    <w:rsid w:val="00217BA1"/>
    <w:rPr>
      <w:b/>
      <w:bCs/>
    </w:rPr>
  </w:style>
  <w:style w:type="character" w:customStyle="1" w:styleId="CommentSubjectChar">
    <w:name w:val="Comment Subject Char"/>
    <w:basedOn w:val="CommentTextChar"/>
    <w:link w:val="CommentSubject"/>
    <w:uiPriority w:val="99"/>
    <w:semiHidden/>
    <w:rsid w:val="00217BA1"/>
    <w:rPr>
      <w:b/>
      <w:bCs/>
    </w:rPr>
  </w:style>
  <w:style w:type="paragraph" w:styleId="BalloonText">
    <w:name w:val="Balloon Text"/>
    <w:basedOn w:val="Normal"/>
    <w:link w:val="BalloonTextChar"/>
    <w:uiPriority w:val="99"/>
    <w:semiHidden/>
    <w:unhideWhenUsed/>
    <w:rsid w:val="00217B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BA1"/>
    <w:rPr>
      <w:rFonts w:ascii="Segoe UI" w:hAnsi="Segoe UI" w:cs="Segoe UI"/>
      <w:sz w:val="18"/>
      <w:szCs w:val="18"/>
    </w:rPr>
  </w:style>
  <w:style w:type="character" w:styleId="UnresolvedMention">
    <w:name w:val="Unresolved Mention"/>
    <w:basedOn w:val="DefaultParagraphFont"/>
    <w:uiPriority w:val="99"/>
    <w:semiHidden/>
    <w:unhideWhenUsed/>
    <w:rsid w:val="008F506D"/>
    <w:rPr>
      <w:color w:val="605E5C"/>
      <w:shd w:val="clear" w:color="auto" w:fill="E1DFDD"/>
    </w:rPr>
  </w:style>
  <w:style w:type="paragraph" w:styleId="Revision">
    <w:name w:val="Revision"/>
    <w:hidden/>
    <w:uiPriority w:val="99"/>
    <w:semiHidden/>
    <w:rsid w:val="008F506D"/>
  </w:style>
  <w:style w:type="table" w:styleId="TableGrid">
    <w:name w:val="Table Grid"/>
    <w:basedOn w:val="TableNormal"/>
    <w:uiPriority w:val="39"/>
    <w:rsid w:val="008B4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sharedwiztogglelabeledlabeltext">
    <w:name w:val="docssharedwiztogglelabeledlabeltext"/>
    <w:basedOn w:val="DefaultParagraphFont"/>
    <w:rsid w:val="004D654B"/>
  </w:style>
  <w:style w:type="paragraph" w:styleId="Header">
    <w:name w:val="header"/>
    <w:basedOn w:val="Normal"/>
    <w:link w:val="HeaderChar"/>
    <w:uiPriority w:val="99"/>
    <w:unhideWhenUsed/>
    <w:rsid w:val="004237DD"/>
    <w:pPr>
      <w:tabs>
        <w:tab w:val="center" w:pos="4680"/>
        <w:tab w:val="right" w:pos="9360"/>
      </w:tabs>
    </w:pPr>
  </w:style>
  <w:style w:type="character" w:customStyle="1" w:styleId="HeaderChar">
    <w:name w:val="Header Char"/>
    <w:basedOn w:val="DefaultParagraphFont"/>
    <w:link w:val="Header"/>
    <w:uiPriority w:val="99"/>
    <w:rsid w:val="004237DD"/>
    <w:rPr>
      <w:sz w:val="24"/>
      <w:szCs w:val="24"/>
    </w:rPr>
  </w:style>
  <w:style w:type="paragraph" w:styleId="Footer">
    <w:name w:val="footer"/>
    <w:basedOn w:val="Normal"/>
    <w:link w:val="FooterChar"/>
    <w:uiPriority w:val="99"/>
    <w:unhideWhenUsed/>
    <w:rsid w:val="004237DD"/>
    <w:pPr>
      <w:tabs>
        <w:tab w:val="center" w:pos="4680"/>
        <w:tab w:val="right" w:pos="9360"/>
      </w:tabs>
    </w:pPr>
  </w:style>
  <w:style w:type="character" w:customStyle="1" w:styleId="FooterChar">
    <w:name w:val="Footer Char"/>
    <w:basedOn w:val="DefaultParagraphFont"/>
    <w:link w:val="Footer"/>
    <w:uiPriority w:val="99"/>
    <w:rsid w:val="004237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077241">
      <w:bodyDiv w:val="1"/>
      <w:marLeft w:val="0"/>
      <w:marRight w:val="0"/>
      <w:marTop w:val="0"/>
      <w:marBottom w:val="0"/>
      <w:divBdr>
        <w:top w:val="none" w:sz="0" w:space="0" w:color="auto"/>
        <w:left w:val="none" w:sz="0" w:space="0" w:color="auto"/>
        <w:bottom w:val="none" w:sz="0" w:space="0" w:color="auto"/>
        <w:right w:val="none" w:sz="0" w:space="0" w:color="auto"/>
      </w:divBdr>
    </w:div>
    <w:div w:id="562954388">
      <w:bodyDiv w:val="1"/>
      <w:marLeft w:val="0"/>
      <w:marRight w:val="0"/>
      <w:marTop w:val="0"/>
      <w:marBottom w:val="0"/>
      <w:divBdr>
        <w:top w:val="none" w:sz="0" w:space="0" w:color="auto"/>
        <w:left w:val="none" w:sz="0" w:space="0" w:color="auto"/>
        <w:bottom w:val="none" w:sz="0" w:space="0" w:color="auto"/>
        <w:right w:val="none" w:sz="0" w:space="0" w:color="auto"/>
      </w:divBdr>
    </w:div>
    <w:div w:id="589504087">
      <w:bodyDiv w:val="1"/>
      <w:marLeft w:val="0"/>
      <w:marRight w:val="0"/>
      <w:marTop w:val="0"/>
      <w:marBottom w:val="0"/>
      <w:divBdr>
        <w:top w:val="none" w:sz="0" w:space="0" w:color="auto"/>
        <w:left w:val="none" w:sz="0" w:space="0" w:color="auto"/>
        <w:bottom w:val="none" w:sz="0" w:space="0" w:color="auto"/>
        <w:right w:val="none" w:sz="0" w:space="0" w:color="auto"/>
      </w:divBdr>
      <w:divsChild>
        <w:div w:id="214240751">
          <w:marLeft w:val="0"/>
          <w:marRight w:val="0"/>
          <w:marTop w:val="0"/>
          <w:marBottom w:val="0"/>
          <w:divBdr>
            <w:top w:val="none" w:sz="0" w:space="0" w:color="auto"/>
            <w:left w:val="none" w:sz="0" w:space="0" w:color="auto"/>
            <w:bottom w:val="none" w:sz="0" w:space="0" w:color="auto"/>
            <w:right w:val="none" w:sz="0" w:space="0" w:color="auto"/>
          </w:divBdr>
        </w:div>
      </w:divsChild>
    </w:div>
    <w:div w:id="822088333">
      <w:bodyDiv w:val="1"/>
      <w:marLeft w:val="0"/>
      <w:marRight w:val="0"/>
      <w:marTop w:val="0"/>
      <w:marBottom w:val="0"/>
      <w:divBdr>
        <w:top w:val="none" w:sz="0" w:space="0" w:color="auto"/>
        <w:left w:val="none" w:sz="0" w:space="0" w:color="auto"/>
        <w:bottom w:val="none" w:sz="0" w:space="0" w:color="auto"/>
        <w:right w:val="none" w:sz="0" w:space="0" w:color="auto"/>
      </w:divBdr>
    </w:div>
    <w:div w:id="873620532">
      <w:bodyDiv w:val="1"/>
      <w:marLeft w:val="0"/>
      <w:marRight w:val="0"/>
      <w:marTop w:val="0"/>
      <w:marBottom w:val="0"/>
      <w:divBdr>
        <w:top w:val="none" w:sz="0" w:space="0" w:color="auto"/>
        <w:left w:val="none" w:sz="0" w:space="0" w:color="auto"/>
        <w:bottom w:val="none" w:sz="0" w:space="0" w:color="auto"/>
        <w:right w:val="none" w:sz="0" w:space="0" w:color="auto"/>
      </w:divBdr>
    </w:div>
    <w:div w:id="920337897">
      <w:bodyDiv w:val="1"/>
      <w:marLeft w:val="0"/>
      <w:marRight w:val="0"/>
      <w:marTop w:val="0"/>
      <w:marBottom w:val="0"/>
      <w:divBdr>
        <w:top w:val="none" w:sz="0" w:space="0" w:color="auto"/>
        <w:left w:val="none" w:sz="0" w:space="0" w:color="auto"/>
        <w:bottom w:val="none" w:sz="0" w:space="0" w:color="auto"/>
        <w:right w:val="none" w:sz="0" w:space="0" w:color="auto"/>
      </w:divBdr>
    </w:div>
    <w:div w:id="1003120197">
      <w:bodyDiv w:val="1"/>
      <w:marLeft w:val="0"/>
      <w:marRight w:val="0"/>
      <w:marTop w:val="0"/>
      <w:marBottom w:val="0"/>
      <w:divBdr>
        <w:top w:val="none" w:sz="0" w:space="0" w:color="auto"/>
        <w:left w:val="none" w:sz="0" w:space="0" w:color="auto"/>
        <w:bottom w:val="none" w:sz="0" w:space="0" w:color="auto"/>
        <w:right w:val="none" w:sz="0" w:space="0" w:color="auto"/>
      </w:divBdr>
    </w:div>
    <w:div w:id="1041325890">
      <w:bodyDiv w:val="1"/>
      <w:marLeft w:val="0"/>
      <w:marRight w:val="0"/>
      <w:marTop w:val="0"/>
      <w:marBottom w:val="0"/>
      <w:divBdr>
        <w:top w:val="none" w:sz="0" w:space="0" w:color="auto"/>
        <w:left w:val="none" w:sz="0" w:space="0" w:color="auto"/>
        <w:bottom w:val="none" w:sz="0" w:space="0" w:color="auto"/>
        <w:right w:val="none" w:sz="0" w:space="0" w:color="auto"/>
      </w:divBdr>
    </w:div>
    <w:div w:id="1122964268">
      <w:bodyDiv w:val="1"/>
      <w:marLeft w:val="0"/>
      <w:marRight w:val="0"/>
      <w:marTop w:val="0"/>
      <w:marBottom w:val="0"/>
      <w:divBdr>
        <w:top w:val="none" w:sz="0" w:space="0" w:color="auto"/>
        <w:left w:val="none" w:sz="0" w:space="0" w:color="auto"/>
        <w:bottom w:val="none" w:sz="0" w:space="0" w:color="auto"/>
        <w:right w:val="none" w:sz="0" w:space="0" w:color="auto"/>
      </w:divBdr>
    </w:div>
    <w:div w:id="1272205943">
      <w:bodyDiv w:val="1"/>
      <w:marLeft w:val="0"/>
      <w:marRight w:val="0"/>
      <w:marTop w:val="0"/>
      <w:marBottom w:val="0"/>
      <w:divBdr>
        <w:top w:val="none" w:sz="0" w:space="0" w:color="auto"/>
        <w:left w:val="none" w:sz="0" w:space="0" w:color="auto"/>
        <w:bottom w:val="none" w:sz="0" w:space="0" w:color="auto"/>
        <w:right w:val="none" w:sz="0" w:space="0" w:color="auto"/>
      </w:divBdr>
    </w:div>
    <w:div w:id="1319578552">
      <w:bodyDiv w:val="1"/>
      <w:marLeft w:val="0"/>
      <w:marRight w:val="0"/>
      <w:marTop w:val="0"/>
      <w:marBottom w:val="0"/>
      <w:divBdr>
        <w:top w:val="none" w:sz="0" w:space="0" w:color="auto"/>
        <w:left w:val="none" w:sz="0" w:space="0" w:color="auto"/>
        <w:bottom w:val="none" w:sz="0" w:space="0" w:color="auto"/>
        <w:right w:val="none" w:sz="0" w:space="0" w:color="auto"/>
      </w:divBdr>
    </w:div>
    <w:div w:id="1415056151">
      <w:bodyDiv w:val="1"/>
      <w:marLeft w:val="0"/>
      <w:marRight w:val="0"/>
      <w:marTop w:val="0"/>
      <w:marBottom w:val="0"/>
      <w:divBdr>
        <w:top w:val="none" w:sz="0" w:space="0" w:color="auto"/>
        <w:left w:val="none" w:sz="0" w:space="0" w:color="auto"/>
        <w:bottom w:val="none" w:sz="0" w:space="0" w:color="auto"/>
        <w:right w:val="none" w:sz="0" w:space="0" w:color="auto"/>
      </w:divBdr>
    </w:div>
    <w:div w:id="1452481561">
      <w:bodyDiv w:val="1"/>
      <w:marLeft w:val="0"/>
      <w:marRight w:val="0"/>
      <w:marTop w:val="0"/>
      <w:marBottom w:val="0"/>
      <w:divBdr>
        <w:top w:val="none" w:sz="0" w:space="0" w:color="auto"/>
        <w:left w:val="none" w:sz="0" w:space="0" w:color="auto"/>
        <w:bottom w:val="none" w:sz="0" w:space="0" w:color="auto"/>
        <w:right w:val="none" w:sz="0" w:space="0" w:color="auto"/>
      </w:divBdr>
    </w:div>
    <w:div w:id="1484077958">
      <w:bodyDiv w:val="1"/>
      <w:marLeft w:val="0"/>
      <w:marRight w:val="0"/>
      <w:marTop w:val="0"/>
      <w:marBottom w:val="0"/>
      <w:divBdr>
        <w:top w:val="none" w:sz="0" w:space="0" w:color="auto"/>
        <w:left w:val="none" w:sz="0" w:space="0" w:color="auto"/>
        <w:bottom w:val="none" w:sz="0" w:space="0" w:color="auto"/>
        <w:right w:val="none" w:sz="0" w:space="0" w:color="auto"/>
      </w:divBdr>
    </w:div>
    <w:div w:id="1605260392">
      <w:bodyDiv w:val="1"/>
      <w:marLeft w:val="0"/>
      <w:marRight w:val="0"/>
      <w:marTop w:val="0"/>
      <w:marBottom w:val="0"/>
      <w:divBdr>
        <w:top w:val="none" w:sz="0" w:space="0" w:color="auto"/>
        <w:left w:val="none" w:sz="0" w:space="0" w:color="auto"/>
        <w:bottom w:val="none" w:sz="0" w:space="0" w:color="auto"/>
        <w:right w:val="none" w:sz="0" w:space="0" w:color="auto"/>
      </w:divBdr>
    </w:div>
    <w:div w:id="1611743733">
      <w:bodyDiv w:val="1"/>
      <w:marLeft w:val="0"/>
      <w:marRight w:val="0"/>
      <w:marTop w:val="0"/>
      <w:marBottom w:val="0"/>
      <w:divBdr>
        <w:top w:val="none" w:sz="0" w:space="0" w:color="auto"/>
        <w:left w:val="none" w:sz="0" w:space="0" w:color="auto"/>
        <w:bottom w:val="none" w:sz="0" w:space="0" w:color="auto"/>
        <w:right w:val="none" w:sz="0" w:space="0" w:color="auto"/>
      </w:divBdr>
    </w:div>
    <w:div w:id="1639719902">
      <w:bodyDiv w:val="1"/>
      <w:marLeft w:val="0"/>
      <w:marRight w:val="0"/>
      <w:marTop w:val="0"/>
      <w:marBottom w:val="0"/>
      <w:divBdr>
        <w:top w:val="none" w:sz="0" w:space="0" w:color="auto"/>
        <w:left w:val="none" w:sz="0" w:space="0" w:color="auto"/>
        <w:bottom w:val="none" w:sz="0" w:space="0" w:color="auto"/>
        <w:right w:val="none" w:sz="0" w:space="0" w:color="auto"/>
      </w:divBdr>
    </w:div>
    <w:div w:id="1787776477">
      <w:bodyDiv w:val="1"/>
      <w:marLeft w:val="0"/>
      <w:marRight w:val="0"/>
      <w:marTop w:val="0"/>
      <w:marBottom w:val="0"/>
      <w:divBdr>
        <w:top w:val="none" w:sz="0" w:space="0" w:color="auto"/>
        <w:left w:val="none" w:sz="0" w:space="0" w:color="auto"/>
        <w:bottom w:val="none" w:sz="0" w:space="0" w:color="auto"/>
        <w:right w:val="none" w:sz="0" w:space="0" w:color="auto"/>
      </w:divBdr>
    </w:div>
    <w:div w:id="1789470025">
      <w:bodyDiv w:val="1"/>
      <w:marLeft w:val="0"/>
      <w:marRight w:val="0"/>
      <w:marTop w:val="0"/>
      <w:marBottom w:val="0"/>
      <w:divBdr>
        <w:top w:val="none" w:sz="0" w:space="0" w:color="auto"/>
        <w:left w:val="none" w:sz="0" w:space="0" w:color="auto"/>
        <w:bottom w:val="none" w:sz="0" w:space="0" w:color="auto"/>
        <w:right w:val="none" w:sz="0" w:space="0" w:color="auto"/>
      </w:divBdr>
    </w:div>
    <w:div w:id="1878658519">
      <w:bodyDiv w:val="1"/>
      <w:marLeft w:val="0"/>
      <w:marRight w:val="0"/>
      <w:marTop w:val="0"/>
      <w:marBottom w:val="0"/>
      <w:divBdr>
        <w:top w:val="none" w:sz="0" w:space="0" w:color="auto"/>
        <w:left w:val="none" w:sz="0" w:space="0" w:color="auto"/>
        <w:bottom w:val="none" w:sz="0" w:space="0" w:color="auto"/>
        <w:right w:val="none" w:sz="0" w:space="0" w:color="auto"/>
      </w:divBdr>
    </w:div>
    <w:div w:id="2012679963">
      <w:bodyDiv w:val="1"/>
      <w:marLeft w:val="0"/>
      <w:marRight w:val="0"/>
      <w:marTop w:val="0"/>
      <w:marBottom w:val="0"/>
      <w:divBdr>
        <w:top w:val="none" w:sz="0" w:space="0" w:color="auto"/>
        <w:left w:val="none" w:sz="0" w:space="0" w:color="auto"/>
        <w:bottom w:val="none" w:sz="0" w:space="0" w:color="auto"/>
        <w:right w:val="none" w:sz="0" w:space="0" w:color="auto"/>
      </w:divBdr>
    </w:div>
    <w:div w:id="2021200531">
      <w:bodyDiv w:val="1"/>
      <w:marLeft w:val="0"/>
      <w:marRight w:val="0"/>
      <w:marTop w:val="0"/>
      <w:marBottom w:val="0"/>
      <w:divBdr>
        <w:top w:val="none" w:sz="0" w:space="0" w:color="auto"/>
        <w:left w:val="none" w:sz="0" w:space="0" w:color="auto"/>
        <w:bottom w:val="none" w:sz="0" w:space="0" w:color="auto"/>
        <w:right w:val="none" w:sz="0" w:space="0" w:color="auto"/>
      </w:divBdr>
    </w:div>
    <w:div w:id="2127577992">
      <w:bodyDiv w:val="1"/>
      <w:marLeft w:val="0"/>
      <w:marRight w:val="0"/>
      <w:marTop w:val="0"/>
      <w:marBottom w:val="0"/>
      <w:divBdr>
        <w:top w:val="none" w:sz="0" w:space="0" w:color="auto"/>
        <w:left w:val="none" w:sz="0" w:space="0" w:color="auto"/>
        <w:bottom w:val="none" w:sz="0" w:space="0" w:color="auto"/>
        <w:right w:val="none" w:sz="0" w:space="0" w:color="auto"/>
      </w:divBdr>
      <w:divsChild>
        <w:div w:id="2040085665">
          <w:marLeft w:val="0"/>
          <w:marRight w:val="0"/>
          <w:marTop w:val="0"/>
          <w:marBottom w:val="0"/>
          <w:divBdr>
            <w:top w:val="none" w:sz="0" w:space="0" w:color="auto"/>
            <w:left w:val="none" w:sz="0" w:space="0" w:color="auto"/>
            <w:bottom w:val="none" w:sz="0" w:space="0" w:color="auto"/>
            <w:right w:val="none" w:sz="0" w:space="0" w:color="auto"/>
          </w:divBdr>
          <w:divsChild>
            <w:div w:id="15347892">
              <w:marLeft w:val="0"/>
              <w:marRight w:val="0"/>
              <w:marTop w:val="0"/>
              <w:marBottom w:val="0"/>
              <w:divBdr>
                <w:top w:val="none" w:sz="0" w:space="0" w:color="auto"/>
                <w:left w:val="none" w:sz="0" w:space="0" w:color="auto"/>
                <w:bottom w:val="none" w:sz="0" w:space="0" w:color="auto"/>
                <w:right w:val="none" w:sz="0" w:space="0" w:color="auto"/>
              </w:divBdr>
            </w:div>
          </w:divsChild>
        </w:div>
        <w:div w:id="19917835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biography.yourdictionary.com/mary-church-terrell" TargetMode="External"/><Relationship Id="rId21" Type="http://schemas.openxmlformats.org/officeDocument/2006/relationships/hyperlink" Target="https://www.aap.org/en-us/advocacy-and-policy/aap-health-initiatives/Pages/Media-and-Children.aspx" TargetMode="External"/><Relationship Id="rId42" Type="http://schemas.openxmlformats.org/officeDocument/2006/relationships/hyperlink" Target="https://www.tolerance.org/projects/voting-and-voices/classroom-resources" TargetMode="External"/><Relationship Id="rId63" Type="http://schemas.openxmlformats.org/officeDocument/2006/relationships/hyperlink" Target="https://ocasio-cortez.house.gov/about/biography" TargetMode="External"/><Relationship Id="rId84" Type="http://schemas.openxmlformats.org/officeDocument/2006/relationships/hyperlink" Target="https://docs.google.com/forms/d/e/1FAIpQLSe-dCpZhEgMNiFGDyg2X8aJUm7irsCbYlwdyVToJ7Jkumt2jw/viewform" TargetMode="External"/><Relationship Id="rId138" Type="http://schemas.openxmlformats.org/officeDocument/2006/relationships/hyperlink" Target="https://www.pbs.org/wgbh/aia/part4/4p1539.html" TargetMode="External"/><Relationship Id="rId107" Type="http://schemas.openxmlformats.org/officeDocument/2006/relationships/hyperlink" Target="http://www.milwaukeeindependent.com/articles/frederick-douglass-day-february-14th-holiday-hallmark-makes-no-greeting-cards-celebrate/" TargetMode="External"/><Relationship Id="rId11" Type="http://schemas.openxmlformats.org/officeDocument/2006/relationships/image" Target="media/image3.jpg"/><Relationship Id="rId32" Type="http://schemas.openxmlformats.org/officeDocument/2006/relationships/hyperlink" Target="http://americanfeminisms.org/ayou-cant-keep-her-out-mary-church-terrells-fight-for-equality-in-america/document-2-segregation-in-oberlin-college-dormitories/" TargetMode="External"/><Relationship Id="rId53" Type="http://schemas.openxmlformats.org/officeDocument/2006/relationships/hyperlink" Target="https://crowd.loc.gov/campaigns/mary-church-terrell-advocate-for-african-americans-and-women/" TargetMode="External"/><Relationship Id="rId74" Type="http://schemas.openxmlformats.org/officeDocument/2006/relationships/hyperlink" Target="https://www.heart.org/en/news/2019/02/20/why-are-black-women-at-such-high-risk-of-dying-from-pregnancy-complications" TargetMode="External"/><Relationship Id="rId128" Type="http://schemas.openxmlformats.org/officeDocument/2006/relationships/hyperlink" Target="https://www.tolerance.org/projects/voting-and-voices/classroom-resources" TargetMode="External"/><Relationship Id="rId149" Type="http://schemas.openxmlformats.org/officeDocument/2006/relationships/footer" Target="footer1.xml"/><Relationship Id="rId5" Type="http://schemas.openxmlformats.org/officeDocument/2006/relationships/webSettings" Target="webSettings.xml"/><Relationship Id="rId95" Type="http://schemas.openxmlformats.org/officeDocument/2006/relationships/hyperlink" Target="https://www.congress.gov/bill/116th-congress/house-bill/35" TargetMode="External"/><Relationship Id="rId22" Type="http://schemas.openxmlformats.org/officeDocument/2006/relationships/hyperlink" Target="http://www.corestandards.org/ELA-Literacy/RH/introduction/" TargetMode="External"/><Relationship Id="rId27" Type="http://schemas.openxmlformats.org/officeDocument/2006/relationships/hyperlink" Target="https://docs.google.com/document/d/1M0frbuenLyusw0H8CsYq4StSp7gyGj8qTky69Rhrf9w/edit?usp=sharing" TargetMode="External"/><Relationship Id="rId43" Type="http://schemas.openxmlformats.org/officeDocument/2006/relationships/hyperlink" Target="https://people.howstuffworks.com/voter-suppression1.htm" TargetMode="External"/><Relationship Id="rId48" Type="http://schemas.openxmlformats.org/officeDocument/2006/relationships/hyperlink" Target="https://www.crmvet.org/info/littest.htm" TargetMode="External"/><Relationship Id="rId64" Type="http://schemas.openxmlformats.org/officeDocument/2006/relationships/hyperlink" Target="https://whatkamalawore.com/" TargetMode="External"/><Relationship Id="rId69" Type="http://schemas.openxmlformats.org/officeDocument/2006/relationships/hyperlink" Target="https://crowd.loc.gov/" TargetMode="External"/><Relationship Id="rId113" Type="http://schemas.openxmlformats.org/officeDocument/2006/relationships/hyperlink" Target="https://crowd.loc.gov/" TargetMode="External"/><Relationship Id="rId118" Type="http://schemas.openxmlformats.org/officeDocument/2006/relationships/hyperlink" Target="https://www.womenshistory.org/education-resources/biographies/mary-church-terrell" TargetMode="External"/><Relationship Id="rId134" Type="http://schemas.openxmlformats.org/officeDocument/2006/relationships/hyperlink" Target="https://explore.berkshiremuseum.org/digital-archive/she-shapes-history/lifting-as-we-climb-the-life-of-mary-church-terrell" TargetMode="External"/><Relationship Id="rId139" Type="http://schemas.openxmlformats.org/officeDocument/2006/relationships/hyperlink" Target="https://www.loc.gov/collections/frederick-douglass-papers/about-this-collection/" TargetMode="External"/><Relationship Id="rId80" Type="http://schemas.openxmlformats.org/officeDocument/2006/relationships/hyperlink" Target="https://crowd.loc.gov/help-center/how-to-transcribe/" TargetMode="External"/><Relationship Id="rId85" Type="http://schemas.openxmlformats.org/officeDocument/2006/relationships/image" Target="media/image6.jpeg"/><Relationship Id="rId150" Type="http://schemas.openxmlformats.org/officeDocument/2006/relationships/fontTable" Target="fontTable.xml"/><Relationship Id="rId12" Type="http://schemas.openxmlformats.org/officeDocument/2006/relationships/hyperlink" Target="https://www.loc.gov/item/2004677319/" TargetMode="External"/><Relationship Id="rId17" Type="http://schemas.openxmlformats.org/officeDocument/2006/relationships/hyperlink" Target="http://www.corestandards.org/ELA-Literacy/RH/6-8/3/" TargetMode="External"/><Relationship Id="rId33" Type="http://schemas.openxmlformats.org/officeDocument/2006/relationships/hyperlink" Target="https://www.loc.gov/programs/teachers/getting-started-with-primary-sources/?&amp;loclr=reclnk" TargetMode="External"/><Relationship Id="rId38" Type="http://schemas.openxmlformats.org/officeDocument/2006/relationships/hyperlink" Target="https://www.pbs.org/black-culture/shows/list/separate-and-unequal/" TargetMode="External"/><Relationship Id="rId59" Type="http://schemas.openxmlformats.org/officeDocument/2006/relationships/hyperlink" Target="https://www.loc.gov/collections/mary-church-terrell-papers/about-this-collection/" TargetMode="External"/><Relationship Id="rId103" Type="http://schemas.openxmlformats.org/officeDocument/2006/relationships/hyperlink" Target="https://en.wikipedia.org/wiki/Human_behavior" TargetMode="External"/><Relationship Id="rId108" Type="http://schemas.openxmlformats.org/officeDocument/2006/relationships/hyperlink" Target="https://norton.house.gov/media-center/press-releases/norton-reintroduces-mary-church-terrell-day-resolution-honoring-the-0" TargetMode="External"/><Relationship Id="rId124" Type="http://schemas.openxmlformats.org/officeDocument/2006/relationships/hyperlink" Target="https://wpsu.pbslearningmedia.org/resource/osi04.soc.ush.civil.mendez/mendez-v-westminster-desegregating-californias-schools/" TargetMode="External"/><Relationship Id="rId129" Type="http://schemas.openxmlformats.org/officeDocument/2006/relationships/hyperlink" Target="https://people.howstuffworks.com/voter-suppression1.htm" TargetMode="External"/><Relationship Id="rId54" Type="http://schemas.openxmlformats.org/officeDocument/2006/relationships/hyperlink" Target="https://www.nytimes.com/video/us/elections/100000006810942/voter-supression-georgia.html" TargetMode="External"/><Relationship Id="rId70" Type="http://schemas.openxmlformats.org/officeDocument/2006/relationships/hyperlink" Target="https://crowd.loc.gov/campaigns/mary-church-terrell-advocate-for-african-americans-and-women/" TargetMode="External"/><Relationship Id="rId75" Type="http://schemas.openxmlformats.org/officeDocument/2006/relationships/hyperlink" Target="https://www.cdc.gov/media/releases/2019/p0905-racial-ethnic-disparities-pregnancy-deaths.html" TargetMode="External"/><Relationship Id="rId91" Type="http://schemas.openxmlformats.org/officeDocument/2006/relationships/hyperlink" Target="https://www.washingtonpost.com/graphics/2020/lifestyle/black-artists-america-racial-inequality/" TargetMode="External"/><Relationship Id="rId96" Type="http://schemas.openxmlformats.org/officeDocument/2006/relationships/hyperlink" Target="https://www.loc.gov/programs/teachers/getting-started-with-primary-sources/?&amp;loclr=reclnk" TargetMode="External"/><Relationship Id="rId140" Type="http://schemas.openxmlformats.org/officeDocument/2006/relationships/hyperlink" Target="https://crowd.loc.gov/help-center/how-to-transcribe/" TargetMode="External"/><Relationship Id="rId145" Type="http://schemas.openxmlformats.org/officeDocument/2006/relationships/hyperlink" Target="https://en.wikipedia.org/wiki/Betsy_Graves_Reynea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4.png"/><Relationship Id="rId28" Type="http://schemas.openxmlformats.org/officeDocument/2006/relationships/hyperlink" Target="http://americanfeminisms.org/ayou-cant-keep-her-out-mary-church-terrells-fight-for-equality-in-america/document-2-segregation-in-oberlin-college-dormitories/" TargetMode="External"/><Relationship Id="rId49" Type="http://schemas.openxmlformats.org/officeDocument/2006/relationships/hyperlink" Target="https://americanhistory.si.edu/democracy-exhibition/vote-voice/keeping-vote/state-rules-federal-rules/poll-taxes" TargetMode="External"/><Relationship Id="rId114" Type="http://schemas.openxmlformats.org/officeDocument/2006/relationships/hyperlink" Target="https://crowd.loc.gov/campaigns/mary-church-terrell-advocate-for-african-americans-and-women/" TargetMode="External"/><Relationship Id="rId119" Type="http://schemas.openxmlformats.org/officeDocument/2006/relationships/hyperlink" Target="https://www.loc.gov/collections/mary-church-terrell-papers/about-this-collection/" TargetMode="External"/><Relationship Id="rId44" Type="http://schemas.openxmlformats.org/officeDocument/2006/relationships/hyperlink" Target="https://t.co/SqPqIQb4tB" TargetMode="External"/><Relationship Id="rId60" Type="http://schemas.openxmlformats.org/officeDocument/2006/relationships/hyperlink" Target="https://docs.google.com/document/d/1M0frbuenLyusw0H8CsYq4StSp7gyGj8qTky69Rhrf9w/edit?usp=sharing" TargetMode="External"/><Relationship Id="rId65" Type="http://schemas.openxmlformats.org/officeDocument/2006/relationships/hyperlink" Target="https://npg.si.edu/learn/classroom-resource/reading-portraiture-guide-educators" TargetMode="External"/><Relationship Id="rId81" Type="http://schemas.openxmlformats.org/officeDocument/2006/relationships/hyperlink" Target="https://crowd.loc.gov/" TargetMode="External"/><Relationship Id="rId86" Type="http://schemas.openxmlformats.org/officeDocument/2006/relationships/hyperlink" Target="https://cdm15138.contentdm.oclc.org/digital/collection/p15138coll27/id/70" TargetMode="External"/><Relationship Id="rId130" Type="http://schemas.openxmlformats.org/officeDocument/2006/relationships/hyperlink" Target="https://www.tolerance.org/magazine/the-civil-rights-act-of-1964-title-i-who-gets-to-vote" TargetMode="External"/><Relationship Id="rId135" Type="http://schemas.openxmlformats.org/officeDocument/2006/relationships/hyperlink" Target="https://www.smithsonianmag.com/smart-news/heres-how-artists-are-responding-killing-george-floyd-180975036/" TargetMode="External"/><Relationship Id="rId151" Type="http://schemas.openxmlformats.org/officeDocument/2006/relationships/theme" Target="theme/theme1.xml"/><Relationship Id="rId13" Type="http://schemas.openxmlformats.org/officeDocument/2006/relationships/hyperlink" Target="https://crowd.loc.gov/help-center/how-to-transcribe/" TargetMode="External"/><Relationship Id="rId18" Type="http://schemas.openxmlformats.org/officeDocument/2006/relationships/hyperlink" Target="https://www.kidcitizen.net/episodes-blog/what-are-primary-sources" TargetMode="External"/><Relationship Id="rId39" Type="http://schemas.openxmlformats.org/officeDocument/2006/relationships/hyperlink" Target="https://docs.google.com/forms/d/e/1FAIpQLSe-dCpZhEgMNiFGDyg2X8aJUm7irsCbYlwdyVToJ7Jkumt2jw/viewform" TargetMode="External"/><Relationship Id="rId109" Type="http://schemas.openxmlformats.org/officeDocument/2006/relationships/hyperlink" Target="https://docs.google.com/document/d/1MCpap1Ol0Mv51iHynk2P7Hugy5klcARt5X8BEJNDWLE/edit?usp=sharing" TargetMode="External"/><Relationship Id="rId34" Type="http://schemas.openxmlformats.org/officeDocument/2006/relationships/hyperlink" Target="https://www.loc.gov/programs/teachers/getting-started-with-primary-sources/guides/" TargetMode="External"/><Relationship Id="rId50" Type="http://schemas.openxmlformats.org/officeDocument/2006/relationships/hyperlink" Target="https://americanhistory.si.edu/democracy-exhibition/vote-voice/keeping-vote/state-rules-federal-rules/poll-taxes" TargetMode="External"/><Relationship Id="rId55" Type="http://schemas.openxmlformats.org/officeDocument/2006/relationships/hyperlink" Target="https://www.youtube.com/watch?v=yn36tY7rNUM" TargetMode="External"/><Relationship Id="rId76" Type="http://schemas.openxmlformats.org/officeDocument/2006/relationships/hyperlink" Target="http://allencbrowne.blogspot.com/2020/07/mary-church-terrell.html" TargetMode="External"/><Relationship Id="rId97" Type="http://schemas.openxmlformats.org/officeDocument/2006/relationships/hyperlink" Target="https://www.pbs.org/wgbh/americanexperience/features/emmett-lynching-america/" TargetMode="External"/><Relationship Id="rId104" Type="http://schemas.openxmlformats.org/officeDocument/2006/relationships/hyperlink" Target="https://en.wikipedia.org/wiki/Artworks" TargetMode="External"/><Relationship Id="rId120" Type="http://schemas.openxmlformats.org/officeDocument/2006/relationships/hyperlink" Target="http://americanfeminisms.org/you-cant-keep-her-out-mary-church-terrells-fight-for-equality-in-america/" TargetMode="External"/><Relationship Id="rId125" Type="http://schemas.openxmlformats.org/officeDocument/2006/relationships/hyperlink" Target="https://youtu.be/WFJwoqrr7bU" TargetMode="External"/><Relationship Id="rId141" Type="http://schemas.openxmlformats.org/officeDocument/2006/relationships/hyperlink" Target="https://docs.google.com/forms/d/e/1FAIpQLSe-dCpZhEgMNiFGDyg2X8aJUm7irsCbYlwdyVToJ7Jkumt2jw/viewform" TargetMode="External"/><Relationship Id="rId146" Type="http://schemas.openxmlformats.org/officeDocument/2006/relationships/hyperlink" Target="https://commons.wikimedia.org/wiki/File:Mary_Church_Terrell_-_NARA_-_559207.jpg" TargetMode="External"/><Relationship Id="rId7" Type="http://schemas.openxmlformats.org/officeDocument/2006/relationships/endnotes" Target="endnotes.xml"/><Relationship Id="rId71" Type="http://schemas.openxmlformats.org/officeDocument/2006/relationships/hyperlink" Target="https://docs.google.com/forms/d/e/1FAIpQLSe-dCpZhEgMNiFGDyg2X8aJUm7irsCbYlwdyVToJ7Jkumt2jw/viewform" TargetMode="External"/><Relationship Id="rId92" Type="http://schemas.openxmlformats.org/officeDocument/2006/relationships/hyperlink" Target="https://calendar.eji.org/racial-injustice/mar/9" TargetMode="External"/><Relationship Id="rId2" Type="http://schemas.openxmlformats.org/officeDocument/2006/relationships/numbering" Target="numbering.xml"/><Relationship Id="rId29" Type="http://schemas.openxmlformats.org/officeDocument/2006/relationships/hyperlink" Target="https://americanhistory.si.edu/brown/history/2-battleground/detail/paxville-schools.html" TargetMode="External"/><Relationship Id="rId24" Type="http://schemas.openxmlformats.org/officeDocument/2006/relationships/hyperlink" Target="https://en.wikipedia.org/wiki/Mary_Church_Terrell" TargetMode="External"/><Relationship Id="rId40" Type="http://schemas.openxmlformats.org/officeDocument/2006/relationships/hyperlink" Target="http://americanfeminisms.org/you-cant-keep-her-out-mary-church-terrells-fight-for-equality-in-america/" TargetMode="External"/><Relationship Id="rId45" Type="http://schemas.openxmlformats.org/officeDocument/2006/relationships/hyperlink" Target="https://twitter.com/AaronRHanlon/status/1321460351167352832?s=20" TargetMode="External"/><Relationship Id="rId66" Type="http://schemas.openxmlformats.org/officeDocument/2006/relationships/hyperlink" Target="https://www.loc.gov/programs/teachers/getting-started-with-primary-sources/?&amp;loclr=reclnk" TargetMode="External"/><Relationship Id="rId87" Type="http://schemas.openxmlformats.org/officeDocument/2006/relationships/hyperlink" Target="https://docs.google.com/forms/d/1PBkoZrVOBAi2uSX7WjlNo7RxiOdZ8skhuNwJtLj0Gz8/edit" TargetMode="External"/><Relationship Id="rId110" Type="http://schemas.openxmlformats.org/officeDocument/2006/relationships/hyperlink" Target="https://www.loc.gov/programs/teachers/getting-started-with-primary-sources/?&amp;loclr=reclnk" TargetMode="External"/><Relationship Id="rId115" Type="http://schemas.openxmlformats.org/officeDocument/2006/relationships/hyperlink" Target="mailto:douglassdayorg@gmail.com" TargetMode="External"/><Relationship Id="rId131" Type="http://schemas.openxmlformats.org/officeDocument/2006/relationships/hyperlink" Target="https://www.heart.org/en/news/2019/02/20/why-are-black-women-at-such-high-risk-of-dying-from-pregnancy-complications" TargetMode="External"/><Relationship Id="rId136" Type="http://schemas.openxmlformats.org/officeDocument/2006/relationships/hyperlink" Target="https://www.washingtonpost.com/graphics/2020/lifestyle/black-artists-america-racial-inequality/" TargetMode="External"/><Relationship Id="rId61" Type="http://schemas.openxmlformats.org/officeDocument/2006/relationships/hyperlink" Target="https://edited.com/resources/black-cultures-influence-on-fashion/" TargetMode="External"/><Relationship Id="rId82" Type="http://schemas.openxmlformats.org/officeDocument/2006/relationships/hyperlink" Target="https://crowd.loc.gov/campaigns/mary-church-terrell-advocate-for-african-americans-and-women/" TargetMode="External"/><Relationship Id="rId19" Type="http://schemas.openxmlformats.org/officeDocument/2006/relationships/hyperlink" Target="https://mycasemaker.org/" TargetMode="External"/><Relationship Id="rId14" Type="http://schemas.openxmlformats.org/officeDocument/2006/relationships/hyperlink" Target="https://www.educationworld.com/a_curr/bluestein-rules-boundaries-classroom-behavior-management.shtml" TargetMode="External"/><Relationship Id="rId30" Type="http://schemas.openxmlformats.org/officeDocument/2006/relationships/hyperlink" Target="https://wpsu.pbslearningmedia.org/resource/osi04.soc.ush.civil.mendez/mendez-v-westminster-desegregating-californias-schools/" TargetMode="External"/><Relationship Id="rId35" Type="http://schemas.openxmlformats.org/officeDocument/2006/relationships/hyperlink" Target="https://crowd.loc.gov/help-center/how-to-transcribe/" TargetMode="External"/><Relationship Id="rId56" Type="http://schemas.openxmlformats.org/officeDocument/2006/relationships/hyperlink" Target="https://docs.google.com/forms/d/e/1FAIpQLSe-dCpZhEgMNiFGDyg2X8aJUm7irsCbYlwdyVToJ7Jkumt2jw/viewform" TargetMode="External"/><Relationship Id="rId77" Type="http://schemas.openxmlformats.org/officeDocument/2006/relationships/hyperlink" Target="https://explore.berkshiremuseum.org/digital-archive/she-shapes-history/lifting-as-we-climb-the-life-of-mary-church-terrell" TargetMode="External"/><Relationship Id="rId100" Type="http://schemas.openxmlformats.org/officeDocument/2006/relationships/hyperlink" Target="https://crowd.loc.gov/" TargetMode="External"/><Relationship Id="rId105" Type="http://schemas.openxmlformats.org/officeDocument/2006/relationships/hyperlink" Target="https://en.wikipedia.org/wiki/Imagination" TargetMode="External"/><Relationship Id="rId126" Type="http://schemas.openxmlformats.org/officeDocument/2006/relationships/hyperlink" Target="https://www.youtube.com/watch?v=yn36tY7rNUM" TargetMode="External"/><Relationship Id="rId147" Type="http://schemas.openxmlformats.org/officeDocument/2006/relationships/hyperlink" Target="https://docs.google.com/forms/d/e/1FAIpQLSe-dCpZhEgMNiFGDyg2X8aJUm7irsCbYlwdyVToJ7Jkumt2jw/viewform" TargetMode="External"/><Relationship Id="rId8" Type="http://schemas.openxmlformats.org/officeDocument/2006/relationships/image" Target="media/image1.png"/><Relationship Id="rId51" Type="http://schemas.openxmlformats.org/officeDocument/2006/relationships/hyperlink" Target="https://www.loc.gov/programs/teachers/getting-started-with-primary-sources/guides/" TargetMode="External"/><Relationship Id="rId72" Type="http://schemas.openxmlformats.org/officeDocument/2006/relationships/hyperlink" Target="https://biography.yourdictionary.com/mary-church-terrell" TargetMode="External"/><Relationship Id="rId93" Type="http://schemas.openxmlformats.org/officeDocument/2006/relationships/hyperlink" Target="https://en.wikipedia.org/wiki/George_Henry_White" TargetMode="External"/><Relationship Id="rId98" Type="http://schemas.openxmlformats.org/officeDocument/2006/relationships/hyperlink" Target="https://www.loc.gov/programs/teachers/getting-started-with-primary-sources/guides/" TargetMode="External"/><Relationship Id="rId121" Type="http://schemas.openxmlformats.org/officeDocument/2006/relationships/hyperlink" Target="https://www.blackpast.org/african-american-history/terrell-mary-church-1863-1954/" TargetMode="External"/><Relationship Id="rId142" Type="http://schemas.openxmlformats.org/officeDocument/2006/relationships/hyperlink" Target="https://www.loc.gov/item/mss425490297/" TargetMode="External"/><Relationship Id="rId3" Type="http://schemas.openxmlformats.org/officeDocument/2006/relationships/styles" Target="styles.xml"/><Relationship Id="rId25" Type="http://schemas.openxmlformats.org/officeDocument/2006/relationships/hyperlink" Target="https://www.womenshistory.org/education-resources/biographies/mary-church-terrell" TargetMode="External"/><Relationship Id="rId46" Type="http://schemas.openxmlformats.org/officeDocument/2006/relationships/hyperlink" Target="https://www.tolerance.org/magazine/the-civil-rights-act-of-1964-title-i-who-gets-to-vote" TargetMode="External"/><Relationship Id="rId67" Type="http://schemas.openxmlformats.org/officeDocument/2006/relationships/hyperlink" Target="https://www.loc.gov/programs/teachers/getting-started-with-primary-sources/guides/" TargetMode="External"/><Relationship Id="rId116" Type="http://schemas.openxmlformats.org/officeDocument/2006/relationships/hyperlink" Target="https://docs.google.com/forms/d/e/1FAIpQLSe-dCpZhEgMNiFGDyg2X8aJUm7irsCbYlwdyVToJ7Jkumt2jw/viewform" TargetMode="External"/><Relationship Id="rId137" Type="http://schemas.openxmlformats.org/officeDocument/2006/relationships/hyperlink" Target="https://www.history.com/topics/black-history/frederick-douglass" TargetMode="External"/><Relationship Id="rId20" Type="http://schemas.openxmlformats.org/officeDocument/2006/relationships/hyperlink" Target="https://www.eagleeyecitizen.org/" TargetMode="External"/><Relationship Id="rId41" Type="http://schemas.openxmlformats.org/officeDocument/2006/relationships/hyperlink" Target="https://docs.google.com/document/d/1M0frbuenLyusw0H8CsYq4StSp7gyGj8qTky69Rhrf9w/edit?usp=sharing" TargetMode="External"/><Relationship Id="rId62" Type="http://schemas.openxmlformats.org/officeDocument/2006/relationships/hyperlink" Target="https://www.refinery29.com/en-us/black-fashion-designers-history" TargetMode="External"/><Relationship Id="rId83" Type="http://schemas.openxmlformats.org/officeDocument/2006/relationships/hyperlink" Target="https://gitmind.com/thinking-maps.html" TargetMode="External"/><Relationship Id="rId88" Type="http://schemas.openxmlformats.org/officeDocument/2006/relationships/hyperlink" Target="https://biography.yourdictionary.com/mary-church-terrell" TargetMode="External"/><Relationship Id="rId111" Type="http://schemas.openxmlformats.org/officeDocument/2006/relationships/hyperlink" Target="https://www.loc.gov/programs/teachers/getting-started-with-primary-sources/guides/" TargetMode="External"/><Relationship Id="rId132" Type="http://schemas.openxmlformats.org/officeDocument/2006/relationships/hyperlink" Target="https://www.cdc.gov/media/releases/2019/p0905-racial-ethnic-disparities-pregnancy-deaths.html" TargetMode="External"/><Relationship Id="rId15" Type="http://schemas.openxmlformats.org/officeDocument/2006/relationships/hyperlink" Target="http://www.corestandards.org/ELA-Literacy/RH/6-8/1/" TargetMode="External"/><Relationship Id="rId36" Type="http://schemas.openxmlformats.org/officeDocument/2006/relationships/hyperlink" Target="https://crowd.loc.gov/campaigns/mary-church-terrell-advocate-for-african-americans-and-women/" TargetMode="External"/><Relationship Id="rId57" Type="http://schemas.openxmlformats.org/officeDocument/2006/relationships/image" Target="media/image5.png"/><Relationship Id="rId106" Type="http://schemas.openxmlformats.org/officeDocument/2006/relationships/hyperlink" Target="https://crowd.loc.gov/campaigns/mary-church-terrell-advocate-for-african-americans-and-women/speeches-and-writings/mss425490606/mss425490606-3/" TargetMode="External"/><Relationship Id="rId127" Type="http://schemas.openxmlformats.org/officeDocument/2006/relationships/hyperlink" Target="https://www.nytimes.com/video/us/elections/100000006810942/voter-supression-georgia.html" TargetMode="External"/><Relationship Id="rId10" Type="http://schemas.openxmlformats.org/officeDocument/2006/relationships/hyperlink" Target="https://www.loc.gov/item/mss425490297/" TargetMode="External"/><Relationship Id="rId31" Type="http://schemas.openxmlformats.org/officeDocument/2006/relationships/hyperlink" Target="https://www.youtube.com/watch?v=v2TG9n0vc-4" TargetMode="External"/><Relationship Id="rId52" Type="http://schemas.openxmlformats.org/officeDocument/2006/relationships/hyperlink" Target="https://crowd.loc.gov/help-center/how-to-transcribe/" TargetMode="External"/><Relationship Id="rId73" Type="http://schemas.openxmlformats.org/officeDocument/2006/relationships/hyperlink" Target="https://docs.google.com/document/d/1M0frbuenLyusw0H8CsYq4StSp7gyGj8qTky69Rhrf9w/edit?usp=sharing" TargetMode="External"/><Relationship Id="rId78" Type="http://schemas.openxmlformats.org/officeDocument/2006/relationships/hyperlink" Target="https://www.loc.gov/programs/teachers/getting-started-with-primary-sources/?&amp;loclr=reclnk" TargetMode="External"/><Relationship Id="rId94" Type="http://schemas.openxmlformats.org/officeDocument/2006/relationships/hyperlink" Target="https://www.congress.gov/bill/116th-congress/house-bill/35" TargetMode="External"/><Relationship Id="rId99" Type="http://schemas.openxmlformats.org/officeDocument/2006/relationships/hyperlink" Target="https://crowd.loc.gov/help-center/how-to-transcribe/" TargetMode="External"/><Relationship Id="rId101" Type="http://schemas.openxmlformats.org/officeDocument/2006/relationships/hyperlink" Target="https://crowd.loc.gov/campaigns/mary-church-terrell-advocate-for-african-americans-and-women/" TargetMode="External"/><Relationship Id="rId122" Type="http://schemas.openxmlformats.org/officeDocument/2006/relationships/hyperlink" Target="https://www.biography.com/activist/mary-church-terrell" TargetMode="External"/><Relationship Id="rId143" Type="http://schemas.openxmlformats.org/officeDocument/2006/relationships/hyperlink" Target="https://en.wikipedia.org/wiki/Mary_Church_Terrell" TargetMode="External"/><Relationship Id="rId148" Type="http://schemas.openxmlformats.org/officeDocument/2006/relationships/hyperlink" Target="mailto:douglassdayorg@gmail.com" TargetMode="Externa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hyperlink" Target="http://americanfeminisms.org/ayou-cant-keep-her-out-mary-church-terrells-fight-for-equality-in-america/document-2-segregation-in-oberlin-college-dormitories/" TargetMode="External"/><Relationship Id="rId47" Type="http://schemas.openxmlformats.org/officeDocument/2006/relationships/hyperlink" Target="https://www.loc.gov/programs/teachers/getting-started-with-primary-sources/?&amp;loclr=reclnk" TargetMode="External"/><Relationship Id="rId68" Type="http://schemas.openxmlformats.org/officeDocument/2006/relationships/hyperlink" Target="https://crowd.loc.gov/help-center/how-to-transcribe/" TargetMode="External"/><Relationship Id="rId89" Type="http://schemas.openxmlformats.org/officeDocument/2006/relationships/hyperlink" Target="https://docs.google.com/document/d/1M0frbuenLyusw0H8CsYq4StSp7gyGj8qTky69Rhrf9w/edit?usp=sharing" TargetMode="External"/><Relationship Id="rId112" Type="http://schemas.openxmlformats.org/officeDocument/2006/relationships/hyperlink" Target="https://crowd.loc.gov/help-center/how-to-transcribe/" TargetMode="External"/><Relationship Id="rId133" Type="http://schemas.openxmlformats.org/officeDocument/2006/relationships/hyperlink" Target="http://allencbrowne.blogspot.com/2020/07/mary-church-terrell.html" TargetMode="External"/><Relationship Id="rId16" Type="http://schemas.openxmlformats.org/officeDocument/2006/relationships/hyperlink" Target="http://www.corestandards.org/ELA-Literacy/RH/6-8/2/" TargetMode="External"/><Relationship Id="rId37" Type="http://schemas.openxmlformats.org/officeDocument/2006/relationships/hyperlink" Target="https://www.pbs.org/newshour/extra/daily-videos/addressing-segregation-continues-in-u-s-schools/" TargetMode="External"/><Relationship Id="rId58" Type="http://schemas.openxmlformats.org/officeDocument/2006/relationships/hyperlink" Target="https://en.wikipedia.org/wiki/Betsy_Graves_Reyneau" TargetMode="External"/><Relationship Id="rId79" Type="http://schemas.openxmlformats.org/officeDocument/2006/relationships/hyperlink" Target="https://www.loc.gov/programs/teachers/getting-started-with-primary-sources/guides/" TargetMode="External"/><Relationship Id="rId102" Type="http://schemas.openxmlformats.org/officeDocument/2006/relationships/hyperlink" Target="https://docs.google.com/forms/d/e/1FAIpQLSe-dCpZhEgMNiFGDyg2X8aJUm7irsCbYlwdyVToJ7Jkumt2jw/viewform" TargetMode="External"/><Relationship Id="rId123" Type="http://schemas.openxmlformats.org/officeDocument/2006/relationships/hyperlink" Target="https://www.nbcnews.com/video/bloody-sunday-a-flashback-of-the-landmark-selma-to-montgomery-marches-1191243331868" TargetMode="External"/><Relationship Id="rId144" Type="http://schemas.openxmlformats.org/officeDocument/2006/relationships/hyperlink" Target="https://cdm15138.contentdm.oclc.org/%20digital/collection/p15138coll27/id/70" TargetMode="External"/><Relationship Id="rId90" Type="http://schemas.openxmlformats.org/officeDocument/2006/relationships/hyperlink" Target="https://www.smithsonianmag.com/smart-news/heres-how-artists-are-responding-killing-george-floyd-18097503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oloredconven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LfgHpviFoxEsaZmnbeNdX5CJzA==">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34</Pages>
  <Words>12331</Words>
  <Characters>70292</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Tanis, Kaitlyn</dc:creator>
  <cp:lastModifiedBy>Lauren Cooper</cp:lastModifiedBy>
  <cp:revision>19</cp:revision>
  <cp:lastPrinted>2021-02-02T23:31:00Z</cp:lastPrinted>
  <dcterms:created xsi:type="dcterms:W3CDTF">2021-02-02T21:11:00Z</dcterms:created>
  <dcterms:modified xsi:type="dcterms:W3CDTF">2021-02-02T23:34:00Z</dcterms:modified>
</cp:coreProperties>
</file>